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D44E" w14:textId="57D6D87E" w:rsidR="00757257" w:rsidRPr="00F146B7" w:rsidRDefault="00F146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46B7">
        <w:rPr>
          <w:rFonts w:ascii="Arial" w:hAnsi="Arial" w:cs="Arial"/>
          <w:noProof/>
          <w:sz w:val="22"/>
          <w:szCs w:val="22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76A7A4EE" wp14:editId="437AF37E">
            <wp:simplePos x="0" y="0"/>
            <wp:positionH relativeFrom="margin">
              <wp:posOffset>3734719</wp:posOffset>
            </wp:positionH>
            <wp:positionV relativeFrom="paragraph">
              <wp:posOffset>-447675</wp:posOffset>
            </wp:positionV>
            <wp:extent cx="1802481" cy="1028700"/>
            <wp:effectExtent l="0" t="0" r="0" b="0"/>
            <wp:wrapNone/>
            <wp:docPr id="1" name="Picture 3" descr="Snape Malt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 descr="Snape Malting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5716" cy="10362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6B7E83" w14:textId="4E52C185" w:rsidR="00757257" w:rsidRPr="00F146B7" w:rsidRDefault="00F146B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F146B7">
        <w:rPr>
          <w:rFonts w:ascii="Arial" w:hAnsi="Arial" w:cs="Arial"/>
          <w:noProof/>
          <w:sz w:val="22"/>
          <w:szCs w:val="22"/>
          <w:lang w:val="en-GB" w:eastAsia="en-GB"/>
        </w:rPr>
        <w:t xml:space="preserve">        </w:t>
      </w:r>
    </w:p>
    <w:p w14:paraId="68E1610C" w14:textId="77777777" w:rsidR="00757257" w:rsidRPr="00F146B7" w:rsidRDefault="007572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954F40F" w14:textId="77777777" w:rsidR="00757257" w:rsidRPr="00F146B7" w:rsidRDefault="007572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B23B01A" w14:textId="77777777" w:rsidR="00757257" w:rsidRPr="00F146B7" w:rsidRDefault="007572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1489A5C" w14:textId="77777777" w:rsidR="00757257" w:rsidRPr="00F146B7" w:rsidRDefault="0075725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74219A73" w14:textId="77777777" w:rsidR="00F146B7" w:rsidRPr="00F146B7" w:rsidRDefault="008C4B8B">
      <w:pPr>
        <w:jc w:val="center"/>
        <w:rPr>
          <w:rFonts w:ascii="Arial" w:hAnsi="Arial" w:cs="Arial"/>
          <w:b/>
          <w:bCs/>
          <w:sz w:val="22"/>
          <w:szCs w:val="22"/>
          <w:lang w:val="en-GB"/>
        </w:rPr>
      </w:pPr>
      <w:r w:rsidRPr="00F146B7">
        <w:rPr>
          <w:rFonts w:ascii="Arial" w:hAnsi="Arial" w:cs="Arial"/>
          <w:b/>
          <w:bCs/>
          <w:sz w:val="22"/>
          <w:szCs w:val="22"/>
        </w:rPr>
        <w:t xml:space="preserve">Job Description </w:t>
      </w:r>
      <w:r w:rsidRPr="00F146B7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9568D2A" w14:textId="37CAA4D0" w:rsidR="00757257" w:rsidRPr="00F146B7" w:rsidRDefault="008C4B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F146B7">
        <w:rPr>
          <w:rFonts w:ascii="Arial" w:hAnsi="Arial" w:cs="Arial"/>
          <w:b/>
          <w:bCs/>
          <w:sz w:val="28"/>
          <w:szCs w:val="28"/>
        </w:rPr>
        <w:t>Retail Sales Manager</w:t>
      </w:r>
    </w:p>
    <w:p w14:paraId="08728AFC" w14:textId="77777777" w:rsidR="00757257" w:rsidRPr="00F146B7" w:rsidRDefault="00757257">
      <w:pPr>
        <w:rPr>
          <w:rFonts w:ascii="Arial" w:hAnsi="Arial" w:cs="Arial"/>
          <w:b/>
          <w:bCs/>
          <w:sz w:val="22"/>
          <w:szCs w:val="22"/>
        </w:rPr>
      </w:pPr>
    </w:p>
    <w:p w14:paraId="2D4A8970" w14:textId="77777777" w:rsidR="00757257" w:rsidRPr="00F146B7" w:rsidRDefault="008C4B8B">
      <w:p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b/>
          <w:bCs/>
          <w:sz w:val="22"/>
          <w:szCs w:val="22"/>
        </w:rPr>
        <w:t>Reports to:</w:t>
      </w:r>
      <w:r w:rsidRPr="00F146B7">
        <w:rPr>
          <w:rFonts w:ascii="Arial" w:hAnsi="Arial" w:cs="Arial"/>
          <w:sz w:val="22"/>
          <w:szCs w:val="22"/>
        </w:rPr>
        <w:t xml:space="preserve"> </w:t>
      </w:r>
      <w:r w:rsidRPr="00F146B7">
        <w:rPr>
          <w:rFonts w:ascii="Arial" w:hAnsi="Arial" w:cs="Arial"/>
          <w:sz w:val="22"/>
          <w:szCs w:val="22"/>
        </w:rPr>
        <w:tab/>
      </w:r>
      <w:r w:rsidRPr="00F146B7">
        <w:rPr>
          <w:rFonts w:ascii="Arial" w:hAnsi="Arial" w:cs="Arial"/>
          <w:sz w:val="22"/>
          <w:szCs w:val="22"/>
        </w:rPr>
        <w:tab/>
        <w:t>Head of Retail Op</w:t>
      </w:r>
      <w:proofErr w:type="spellStart"/>
      <w:r w:rsidRPr="00F146B7">
        <w:rPr>
          <w:rFonts w:ascii="Arial" w:hAnsi="Arial" w:cs="Arial"/>
          <w:sz w:val="22"/>
          <w:szCs w:val="22"/>
          <w:lang w:val="en-GB"/>
        </w:rPr>
        <w:t>eration</w:t>
      </w:r>
      <w:proofErr w:type="spellEnd"/>
      <w:r w:rsidRPr="00F146B7">
        <w:rPr>
          <w:rFonts w:ascii="Arial" w:hAnsi="Arial" w:cs="Arial"/>
          <w:sz w:val="22"/>
          <w:szCs w:val="22"/>
        </w:rPr>
        <w:t>s</w:t>
      </w:r>
    </w:p>
    <w:p w14:paraId="1F8767C1" w14:textId="46FCF0D3" w:rsidR="00757257" w:rsidRPr="00F146B7" w:rsidRDefault="008C4B8B">
      <w:p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b/>
          <w:bCs/>
          <w:sz w:val="22"/>
          <w:szCs w:val="22"/>
        </w:rPr>
        <w:br/>
        <w:t xml:space="preserve">Direct Reports: </w:t>
      </w:r>
      <w:r w:rsidRPr="00F146B7">
        <w:rPr>
          <w:rFonts w:ascii="Arial" w:hAnsi="Arial" w:cs="Arial"/>
          <w:b/>
          <w:bCs/>
          <w:sz w:val="22"/>
          <w:szCs w:val="22"/>
        </w:rPr>
        <w:tab/>
      </w:r>
      <w:r w:rsidRPr="00F146B7">
        <w:rPr>
          <w:rFonts w:ascii="Arial" w:hAnsi="Arial" w:cs="Arial"/>
          <w:sz w:val="22"/>
          <w:szCs w:val="22"/>
          <w:lang w:val="en-GB"/>
        </w:rPr>
        <w:t xml:space="preserve">Retail </w:t>
      </w:r>
      <w:r w:rsidRPr="00F146B7">
        <w:rPr>
          <w:rFonts w:ascii="Arial" w:hAnsi="Arial" w:cs="Arial"/>
          <w:sz w:val="22"/>
          <w:szCs w:val="22"/>
        </w:rPr>
        <w:t xml:space="preserve">Supervisors </w:t>
      </w:r>
      <w:r w:rsidR="0002244F">
        <w:rPr>
          <w:rFonts w:ascii="Arial" w:hAnsi="Arial" w:cs="Arial"/>
          <w:sz w:val="22"/>
          <w:szCs w:val="22"/>
        </w:rPr>
        <w:t>(1 f/t, 2 p/t)</w:t>
      </w:r>
    </w:p>
    <w:p w14:paraId="496F4A26" w14:textId="77777777" w:rsidR="00F146B7" w:rsidRDefault="008C4B8B">
      <w:pPr>
        <w:rPr>
          <w:rFonts w:ascii="Arial" w:hAnsi="Arial" w:cs="Arial"/>
          <w:b/>
          <w:bCs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 xml:space="preserve">                                    </w:t>
      </w:r>
    </w:p>
    <w:p w14:paraId="3A1FBE8B" w14:textId="1831CC17" w:rsidR="00757257" w:rsidRPr="00F146B7" w:rsidRDefault="008C4B8B">
      <w:pPr>
        <w:rPr>
          <w:rFonts w:ascii="Arial" w:hAnsi="Arial" w:cs="Arial"/>
          <w:b/>
          <w:bCs/>
          <w:sz w:val="22"/>
          <w:szCs w:val="22"/>
        </w:rPr>
      </w:pPr>
      <w:r w:rsidRPr="00F146B7">
        <w:rPr>
          <w:rFonts w:ascii="Arial" w:hAnsi="Arial" w:cs="Arial"/>
          <w:b/>
          <w:bCs/>
          <w:sz w:val="22"/>
          <w:szCs w:val="22"/>
        </w:rPr>
        <w:t>Summary of Role</w:t>
      </w:r>
    </w:p>
    <w:p w14:paraId="28F9C4DF" w14:textId="77777777" w:rsidR="00A80A0A" w:rsidRPr="00F146B7" w:rsidRDefault="00A80A0A">
      <w:pPr>
        <w:rPr>
          <w:rFonts w:ascii="Arial" w:hAnsi="Arial" w:cs="Arial"/>
          <w:b/>
          <w:bCs/>
          <w:sz w:val="22"/>
          <w:szCs w:val="22"/>
        </w:rPr>
      </w:pPr>
    </w:p>
    <w:p w14:paraId="6EDDA9D8" w14:textId="1147A801" w:rsidR="00757257" w:rsidRPr="00F146B7" w:rsidRDefault="00F146B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Working closely with the whole retail team, the focus of this role is </w:t>
      </w:r>
      <w:r w:rsidR="008C4B8B" w:rsidRPr="00F146B7">
        <w:rPr>
          <w:rFonts w:ascii="Arial" w:hAnsi="Arial" w:cs="Arial"/>
          <w:sz w:val="22"/>
          <w:szCs w:val="22"/>
        </w:rPr>
        <w:t>customer service and sales</w:t>
      </w:r>
      <w:r>
        <w:rPr>
          <w:rFonts w:ascii="Arial" w:hAnsi="Arial" w:cs="Arial"/>
          <w:sz w:val="22"/>
          <w:szCs w:val="22"/>
        </w:rPr>
        <w:t xml:space="preserve">.  It is a </w:t>
      </w:r>
      <w:r w:rsidR="00FB2A4A">
        <w:rPr>
          <w:rFonts w:ascii="Arial" w:hAnsi="Arial" w:cs="Arial"/>
          <w:sz w:val="22"/>
          <w:szCs w:val="22"/>
        </w:rPr>
        <w:t xml:space="preserve">salesfloor-based, </w:t>
      </w:r>
      <w:r>
        <w:rPr>
          <w:rFonts w:ascii="Arial" w:hAnsi="Arial" w:cs="Arial"/>
          <w:sz w:val="22"/>
          <w:szCs w:val="22"/>
        </w:rPr>
        <w:t>hands-on leadership role,</w:t>
      </w:r>
      <w:r w:rsidR="00A80A0A" w:rsidRPr="00F14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setting standards, </w:t>
      </w:r>
      <w:r w:rsidR="008C4B8B" w:rsidRPr="00F146B7">
        <w:rPr>
          <w:rFonts w:ascii="Arial" w:hAnsi="Arial" w:cs="Arial"/>
          <w:sz w:val="22"/>
          <w:szCs w:val="22"/>
        </w:rPr>
        <w:t>plan</w:t>
      </w:r>
      <w:r>
        <w:rPr>
          <w:rFonts w:ascii="Arial" w:hAnsi="Arial" w:cs="Arial"/>
          <w:sz w:val="22"/>
          <w:szCs w:val="22"/>
        </w:rPr>
        <w:t>ning</w:t>
      </w:r>
      <w:r w:rsidR="008C4B8B" w:rsidRPr="00F146B7">
        <w:rPr>
          <w:rFonts w:ascii="Arial" w:hAnsi="Arial" w:cs="Arial"/>
          <w:sz w:val="22"/>
          <w:szCs w:val="22"/>
        </w:rPr>
        <w:t xml:space="preserve"> and direct</w:t>
      </w:r>
      <w:r>
        <w:rPr>
          <w:rFonts w:ascii="Arial" w:hAnsi="Arial" w:cs="Arial"/>
          <w:sz w:val="22"/>
          <w:szCs w:val="22"/>
        </w:rPr>
        <w:t>ing</w:t>
      </w:r>
      <w:r w:rsidR="008C4B8B" w:rsidRPr="00F146B7">
        <w:rPr>
          <w:rFonts w:ascii="Arial" w:hAnsi="Arial" w:cs="Arial"/>
          <w:sz w:val="22"/>
          <w:szCs w:val="22"/>
        </w:rPr>
        <w:t xml:space="preserve"> resources </w:t>
      </w:r>
      <w:r>
        <w:rPr>
          <w:rFonts w:ascii="Arial" w:hAnsi="Arial" w:cs="Arial"/>
          <w:sz w:val="22"/>
          <w:szCs w:val="22"/>
        </w:rPr>
        <w:t xml:space="preserve">to </w:t>
      </w:r>
      <w:r w:rsidR="008C4B8B" w:rsidRPr="00F146B7">
        <w:rPr>
          <w:rFonts w:ascii="Arial" w:hAnsi="Arial" w:cs="Arial"/>
          <w:sz w:val="22"/>
          <w:szCs w:val="22"/>
        </w:rPr>
        <w:t>where the</w:t>
      </w:r>
      <w:r>
        <w:rPr>
          <w:rFonts w:ascii="Arial" w:hAnsi="Arial" w:cs="Arial"/>
          <w:sz w:val="22"/>
          <w:szCs w:val="22"/>
        </w:rPr>
        <w:t>y are needed</w:t>
      </w:r>
      <w:r w:rsidR="00FB2A4A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on the salesfloor. To achieve results through people an essential part of this role is to ensure that everyone in the retail team is properly trained, motivated and has a clear sense of purpose and value.</w:t>
      </w:r>
    </w:p>
    <w:p w14:paraId="48C9AB05" w14:textId="77777777" w:rsidR="008C4B8B" w:rsidRPr="00F146B7" w:rsidRDefault="008C4B8B">
      <w:pPr>
        <w:rPr>
          <w:rFonts w:ascii="Arial" w:hAnsi="Arial" w:cs="Arial"/>
          <w:sz w:val="22"/>
          <w:szCs w:val="22"/>
        </w:rPr>
      </w:pPr>
    </w:p>
    <w:p w14:paraId="7BB2B9DA" w14:textId="77777777" w:rsidR="00757257" w:rsidRPr="00F146B7" w:rsidRDefault="008C4B8B">
      <w:p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b/>
          <w:bCs/>
          <w:sz w:val="22"/>
          <w:szCs w:val="22"/>
        </w:rPr>
        <w:t>Main</w:t>
      </w:r>
      <w:r w:rsidRPr="00F146B7">
        <w:rPr>
          <w:rFonts w:ascii="Arial" w:hAnsi="Arial" w:cs="Arial"/>
          <w:b/>
          <w:bCs/>
          <w:sz w:val="22"/>
          <w:szCs w:val="22"/>
          <w:lang w:val="en-GB"/>
        </w:rPr>
        <w:t xml:space="preserve"> Purpose</w:t>
      </w:r>
      <w:r w:rsidRPr="00F146B7">
        <w:rPr>
          <w:rFonts w:ascii="Arial" w:hAnsi="Arial" w:cs="Arial"/>
          <w:b/>
          <w:bCs/>
          <w:sz w:val="22"/>
          <w:szCs w:val="22"/>
        </w:rPr>
        <w:t>:</w:t>
      </w:r>
    </w:p>
    <w:p w14:paraId="62DDD2B1" w14:textId="77777777" w:rsidR="00A80A0A" w:rsidRPr="00F146B7" w:rsidRDefault="00A80A0A">
      <w:pPr>
        <w:rPr>
          <w:rFonts w:ascii="Arial" w:hAnsi="Arial" w:cs="Arial"/>
          <w:sz w:val="22"/>
          <w:szCs w:val="22"/>
        </w:rPr>
      </w:pPr>
    </w:p>
    <w:p w14:paraId="593A2F2E" w14:textId="25AAB7FC" w:rsidR="00757257" w:rsidRDefault="008C4B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Da</w:t>
      </w:r>
      <w:r w:rsidR="009A7CC0">
        <w:rPr>
          <w:rFonts w:ascii="Arial" w:hAnsi="Arial" w:cs="Arial"/>
          <w:sz w:val="22"/>
          <w:szCs w:val="22"/>
        </w:rPr>
        <w:t>y-to-day management of the salesfloor, working with</w:t>
      </w:r>
      <w:r w:rsidR="00FB2A4A">
        <w:rPr>
          <w:rFonts w:ascii="Arial" w:hAnsi="Arial" w:cs="Arial"/>
          <w:sz w:val="22"/>
          <w:szCs w:val="22"/>
        </w:rPr>
        <w:t xml:space="preserve"> </w:t>
      </w:r>
      <w:r w:rsidRPr="00F146B7">
        <w:rPr>
          <w:rFonts w:ascii="Arial" w:hAnsi="Arial" w:cs="Arial"/>
          <w:sz w:val="22"/>
          <w:szCs w:val="22"/>
        </w:rPr>
        <w:t>the retail team</w:t>
      </w:r>
      <w:r w:rsidR="00FB2A4A">
        <w:rPr>
          <w:rFonts w:ascii="Arial" w:hAnsi="Arial" w:cs="Arial"/>
          <w:sz w:val="22"/>
          <w:szCs w:val="22"/>
        </w:rPr>
        <w:t xml:space="preserve"> and supporting it </w:t>
      </w:r>
      <w:proofErr w:type="gramStart"/>
      <w:r w:rsidR="009A7CC0">
        <w:rPr>
          <w:rFonts w:ascii="Arial" w:hAnsi="Arial" w:cs="Arial"/>
          <w:sz w:val="22"/>
          <w:szCs w:val="22"/>
        </w:rPr>
        <w:t>at all times</w:t>
      </w:r>
      <w:proofErr w:type="gramEnd"/>
      <w:r w:rsidR="009A7CC0">
        <w:rPr>
          <w:rFonts w:ascii="Arial" w:hAnsi="Arial" w:cs="Arial"/>
          <w:sz w:val="22"/>
          <w:szCs w:val="22"/>
        </w:rPr>
        <w:t>.</w:t>
      </w:r>
    </w:p>
    <w:p w14:paraId="7522F189" w14:textId="6EA60B7E" w:rsidR="00757257" w:rsidRPr="00F146B7" w:rsidRDefault="00FB2A4A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Recruitment, training, motivation and retention of the salesfloor team.</w:t>
      </w:r>
    </w:p>
    <w:p w14:paraId="58991771" w14:textId="170D6E33" w:rsidR="00757257" w:rsidRPr="00F146B7" w:rsidRDefault="008C4B8B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 xml:space="preserve">Commercial awareness - </w:t>
      </w:r>
      <w:r w:rsidRPr="00F146B7">
        <w:rPr>
          <w:rFonts w:ascii="Arial" w:hAnsi="Arial" w:cs="Arial"/>
          <w:sz w:val="22"/>
          <w:szCs w:val="22"/>
          <w:lang w:val="en-GB"/>
        </w:rPr>
        <w:t xml:space="preserve">accountability for all </w:t>
      </w:r>
      <w:r w:rsidRPr="00F146B7">
        <w:rPr>
          <w:rFonts w:ascii="Arial" w:hAnsi="Arial" w:cs="Arial"/>
          <w:sz w:val="22"/>
          <w:szCs w:val="22"/>
        </w:rPr>
        <w:t>sales</w:t>
      </w:r>
      <w:r w:rsidR="00FB2A4A">
        <w:rPr>
          <w:rFonts w:ascii="Arial" w:hAnsi="Arial" w:cs="Arial"/>
          <w:sz w:val="22"/>
          <w:szCs w:val="22"/>
        </w:rPr>
        <w:t>floor-related KPI’s</w:t>
      </w:r>
      <w:r w:rsidR="0002244F">
        <w:rPr>
          <w:rFonts w:ascii="Arial" w:hAnsi="Arial" w:cs="Arial"/>
          <w:sz w:val="22"/>
          <w:szCs w:val="22"/>
        </w:rPr>
        <w:t xml:space="preserve"> and able to use sales data to make sound commercial decisions on the salesfloor.</w:t>
      </w:r>
    </w:p>
    <w:p w14:paraId="2848A307" w14:textId="76AC6C49" w:rsidR="00FB2A4A" w:rsidRPr="0002244F" w:rsidRDefault="00FB2A4A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Compliance – ensuring that all statutory requirements relating to salesfloor activities are fully communicated to the team and properly implemented.</w:t>
      </w:r>
    </w:p>
    <w:p w14:paraId="245C7FC6" w14:textId="23FA55D6" w:rsidR="00757257" w:rsidRPr="00F146B7" w:rsidRDefault="00FB2A4A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Implementation of </w:t>
      </w:r>
      <w:r w:rsidR="008C4B8B" w:rsidRPr="00F146B7">
        <w:rPr>
          <w:rFonts w:ascii="Arial" w:hAnsi="Arial" w:cs="Arial"/>
          <w:sz w:val="22"/>
          <w:szCs w:val="22"/>
        </w:rPr>
        <w:t>all retail procedures and policies</w:t>
      </w:r>
      <w:r w:rsidR="00A80A0A" w:rsidRPr="00F14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="008C4B8B" w:rsidRPr="00F14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reviewing them with colleagues to improve efficiency, standards, </w:t>
      </w:r>
    </w:p>
    <w:p w14:paraId="0B9E8329" w14:textId="6A1E769E" w:rsidR="00757257" w:rsidRPr="00F146B7" w:rsidRDefault="0002244F">
      <w:pPr>
        <w:pStyle w:val="ListParagraph"/>
        <w:numPr>
          <w:ilvl w:val="0"/>
          <w:numId w:val="1"/>
        </w:numPr>
        <w:shd w:val="clear" w:color="auto" w:fill="FFFFFF"/>
        <w:spacing w:after="150"/>
        <w:rPr>
          <w:rFonts w:ascii="Arial" w:eastAsia="Times New Roman" w:hAnsi="Arial" w:cs="Arial"/>
          <w:color w:val="333333"/>
          <w:sz w:val="22"/>
          <w:szCs w:val="22"/>
          <w:lang w:eastAsia="en-GB"/>
        </w:rPr>
      </w:pP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>Brand awareness (</w:t>
      </w:r>
      <w:r w:rsidR="00FB2A4A">
        <w:rPr>
          <w:rFonts w:ascii="Arial" w:eastAsia="Times New Roman" w:hAnsi="Arial" w:cs="Arial"/>
          <w:color w:val="333333"/>
          <w:sz w:val="22"/>
          <w:szCs w:val="22"/>
          <w:lang w:eastAsia="en-GB"/>
        </w:rPr>
        <w:t>Snape and B</w:t>
      </w:r>
      <w:r>
        <w:rPr>
          <w:rFonts w:ascii="Arial" w:eastAsia="Times New Roman" w:hAnsi="Arial" w:cs="Arial"/>
          <w:color w:val="333333"/>
          <w:sz w:val="22"/>
          <w:szCs w:val="22"/>
          <w:lang w:eastAsia="en-GB"/>
        </w:rPr>
        <w:t>ritten Pears Arts as a whole)</w:t>
      </w:r>
      <w:r w:rsidR="00FB2A4A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 – purpose and values; communicating them and instilling them into the </w:t>
      </w:r>
      <w:proofErr w:type="gramStart"/>
      <w:r w:rsidR="00FB2A4A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team, </w:t>
      </w:r>
      <w:r w:rsidR="00A80A0A" w:rsidRPr="00F146B7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 -</w:t>
      </w:r>
      <w:proofErr w:type="gramEnd"/>
      <w:r w:rsidR="008C4B8B" w:rsidRPr="00F146B7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 </w:t>
      </w:r>
      <w:r w:rsidR="00A80A0A" w:rsidRPr="00F146B7">
        <w:rPr>
          <w:rFonts w:ascii="Arial" w:hAnsi="Arial" w:cs="Arial"/>
          <w:sz w:val="22"/>
          <w:szCs w:val="22"/>
        </w:rPr>
        <w:t>w</w:t>
      </w:r>
      <w:r w:rsidR="008C4B8B" w:rsidRPr="00F146B7">
        <w:rPr>
          <w:rFonts w:ascii="Arial" w:hAnsi="Arial" w:cs="Arial"/>
          <w:sz w:val="22"/>
          <w:szCs w:val="22"/>
        </w:rPr>
        <w:t>ork</w:t>
      </w:r>
      <w:r w:rsidR="00A80A0A" w:rsidRPr="00F146B7">
        <w:rPr>
          <w:rFonts w:ascii="Arial" w:hAnsi="Arial" w:cs="Arial"/>
          <w:sz w:val="22"/>
          <w:szCs w:val="22"/>
        </w:rPr>
        <w:t>ing</w:t>
      </w:r>
      <w:r w:rsidR="008C4B8B" w:rsidRPr="00F146B7">
        <w:rPr>
          <w:rFonts w:ascii="Arial" w:hAnsi="Arial" w:cs="Arial"/>
          <w:sz w:val="22"/>
          <w:szCs w:val="22"/>
        </w:rPr>
        <w:t xml:space="preserve"> within, and uphold</w:t>
      </w:r>
      <w:r w:rsidR="00A80A0A" w:rsidRPr="00F146B7">
        <w:rPr>
          <w:rFonts w:ascii="Arial" w:hAnsi="Arial" w:cs="Arial"/>
          <w:sz w:val="22"/>
          <w:szCs w:val="22"/>
        </w:rPr>
        <w:t>ing</w:t>
      </w:r>
      <w:r w:rsidR="008C4B8B" w:rsidRPr="00F146B7">
        <w:rPr>
          <w:rFonts w:ascii="Arial" w:hAnsi="Arial" w:cs="Arial"/>
          <w:sz w:val="22"/>
          <w:szCs w:val="22"/>
        </w:rPr>
        <w:t xml:space="preserve"> the fundamental principles of the </w:t>
      </w:r>
      <w:r w:rsidR="00A80A0A" w:rsidRPr="00F146B7">
        <w:rPr>
          <w:rFonts w:ascii="Arial" w:hAnsi="Arial" w:cs="Arial"/>
          <w:sz w:val="22"/>
          <w:szCs w:val="22"/>
        </w:rPr>
        <w:t>organization’s</w:t>
      </w:r>
      <w:r w:rsidR="008C4B8B" w:rsidRPr="00F146B7">
        <w:rPr>
          <w:rFonts w:ascii="Arial" w:hAnsi="Arial" w:cs="Arial"/>
          <w:sz w:val="22"/>
          <w:szCs w:val="22"/>
        </w:rPr>
        <w:t xml:space="preserve"> policies at all time</w:t>
      </w:r>
    </w:p>
    <w:p w14:paraId="667D074B" w14:textId="77777777" w:rsidR="00757257" w:rsidRPr="00F146B7" w:rsidRDefault="00757257">
      <w:pPr>
        <w:rPr>
          <w:rFonts w:ascii="Arial" w:hAnsi="Arial" w:cs="Arial"/>
          <w:sz w:val="22"/>
          <w:szCs w:val="22"/>
        </w:rPr>
      </w:pPr>
    </w:p>
    <w:p w14:paraId="658DAC59" w14:textId="77777777" w:rsidR="00757257" w:rsidRPr="00F146B7" w:rsidRDefault="008C4B8B">
      <w:pPr>
        <w:rPr>
          <w:rFonts w:ascii="Arial" w:hAnsi="Arial" w:cs="Arial"/>
          <w:b/>
          <w:bCs/>
          <w:sz w:val="22"/>
          <w:szCs w:val="22"/>
        </w:rPr>
      </w:pPr>
      <w:r w:rsidRPr="00F146B7">
        <w:rPr>
          <w:rFonts w:ascii="Arial" w:hAnsi="Arial" w:cs="Arial"/>
          <w:b/>
          <w:bCs/>
          <w:sz w:val="22"/>
          <w:szCs w:val="22"/>
        </w:rPr>
        <w:t xml:space="preserve">Main </w:t>
      </w:r>
      <w:r w:rsidRPr="00F146B7">
        <w:rPr>
          <w:rFonts w:ascii="Arial" w:hAnsi="Arial" w:cs="Arial"/>
          <w:b/>
          <w:bCs/>
          <w:sz w:val="22"/>
          <w:szCs w:val="22"/>
          <w:lang w:val="en-GB"/>
        </w:rPr>
        <w:t>Duties</w:t>
      </w:r>
      <w:r w:rsidRPr="00F146B7">
        <w:rPr>
          <w:rFonts w:ascii="Arial" w:hAnsi="Arial" w:cs="Arial"/>
          <w:b/>
          <w:bCs/>
          <w:sz w:val="22"/>
          <w:szCs w:val="22"/>
        </w:rPr>
        <w:t>:</w:t>
      </w:r>
    </w:p>
    <w:p w14:paraId="0719C5F3" w14:textId="77777777" w:rsidR="00757257" w:rsidRPr="00F146B7" w:rsidRDefault="00757257">
      <w:pPr>
        <w:rPr>
          <w:rFonts w:ascii="Arial" w:hAnsi="Arial" w:cs="Arial"/>
          <w:b/>
          <w:bCs/>
          <w:sz w:val="22"/>
          <w:szCs w:val="22"/>
        </w:rPr>
      </w:pPr>
    </w:p>
    <w:p w14:paraId="02CBB92C" w14:textId="77777777" w:rsidR="00757257" w:rsidRPr="00F146B7" w:rsidRDefault="008C4B8B">
      <w:pPr>
        <w:pStyle w:val="ListParagraph"/>
        <w:shd w:val="clear" w:color="auto" w:fill="FFFFFF"/>
        <w:ind w:hanging="360"/>
        <w:textAlignment w:val="baseline"/>
        <w:rPr>
          <w:rFonts w:ascii="Arial" w:hAnsi="Arial" w:cs="Arial"/>
          <w:b/>
          <w:sz w:val="22"/>
          <w:szCs w:val="22"/>
          <w:lang w:val="en-GB"/>
        </w:rPr>
      </w:pPr>
      <w:r w:rsidRPr="00F146B7">
        <w:rPr>
          <w:rFonts w:ascii="Arial" w:hAnsi="Arial" w:cs="Arial"/>
          <w:b/>
          <w:sz w:val="22"/>
          <w:szCs w:val="22"/>
          <w:lang w:val="en-GB"/>
        </w:rPr>
        <w:t xml:space="preserve">People </w:t>
      </w:r>
    </w:p>
    <w:p w14:paraId="5C8B81CF" w14:textId="77777777" w:rsidR="00757257" w:rsidRPr="00F146B7" w:rsidRDefault="00757257">
      <w:pPr>
        <w:pStyle w:val="ListParagraph"/>
        <w:shd w:val="clear" w:color="auto" w:fill="FFFFFF"/>
        <w:ind w:hanging="360"/>
        <w:textAlignment w:val="baseline"/>
        <w:rPr>
          <w:rFonts w:ascii="Arial" w:hAnsi="Arial" w:cs="Arial"/>
          <w:b/>
          <w:sz w:val="22"/>
          <w:szCs w:val="22"/>
          <w:lang w:val="en-GB"/>
        </w:rPr>
      </w:pPr>
    </w:p>
    <w:p w14:paraId="6EFFBE36" w14:textId="4C63BA87" w:rsidR="00757257" w:rsidRPr="00F146B7" w:rsidRDefault="008C4B8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Motivate</w:t>
      </w:r>
      <w:r w:rsidR="009A7CC0">
        <w:rPr>
          <w:rFonts w:ascii="Arial" w:hAnsi="Arial" w:cs="Arial"/>
          <w:sz w:val="22"/>
          <w:szCs w:val="22"/>
        </w:rPr>
        <w:t>s</w:t>
      </w:r>
      <w:r w:rsidRPr="00F146B7">
        <w:rPr>
          <w:rFonts w:ascii="Arial" w:hAnsi="Arial" w:cs="Arial"/>
          <w:sz w:val="22"/>
          <w:szCs w:val="22"/>
        </w:rPr>
        <w:t>, inspire</w:t>
      </w:r>
      <w:r w:rsidR="009A7CC0">
        <w:rPr>
          <w:rFonts w:ascii="Arial" w:hAnsi="Arial" w:cs="Arial"/>
          <w:sz w:val="22"/>
          <w:szCs w:val="22"/>
        </w:rPr>
        <w:t>s</w:t>
      </w:r>
      <w:r w:rsidRPr="00F146B7">
        <w:rPr>
          <w:rFonts w:ascii="Arial" w:hAnsi="Arial" w:cs="Arial"/>
          <w:sz w:val="22"/>
          <w:szCs w:val="22"/>
        </w:rPr>
        <w:t xml:space="preserve"> and lead</w:t>
      </w:r>
      <w:r w:rsidR="009A7CC0">
        <w:rPr>
          <w:rFonts w:ascii="Arial" w:hAnsi="Arial" w:cs="Arial"/>
          <w:sz w:val="22"/>
          <w:szCs w:val="22"/>
        </w:rPr>
        <w:t>s</w:t>
      </w:r>
      <w:r w:rsidRPr="00F146B7">
        <w:rPr>
          <w:rFonts w:ascii="Arial" w:hAnsi="Arial" w:cs="Arial"/>
          <w:sz w:val="22"/>
          <w:szCs w:val="22"/>
        </w:rPr>
        <w:t xml:space="preserve"> by example</w:t>
      </w:r>
      <w:r w:rsidR="009A7CC0">
        <w:rPr>
          <w:rFonts w:ascii="Arial" w:hAnsi="Arial" w:cs="Arial"/>
          <w:sz w:val="22"/>
          <w:szCs w:val="22"/>
        </w:rPr>
        <w:t>.</w:t>
      </w:r>
      <w:r w:rsidRPr="00F146B7">
        <w:rPr>
          <w:rFonts w:ascii="Arial" w:hAnsi="Arial" w:cs="Arial"/>
          <w:sz w:val="22"/>
          <w:szCs w:val="22"/>
        </w:rPr>
        <w:t xml:space="preserve"> </w:t>
      </w:r>
      <w:r w:rsidR="009A7CC0">
        <w:rPr>
          <w:rFonts w:ascii="Arial" w:hAnsi="Arial" w:cs="Arial"/>
          <w:sz w:val="22"/>
          <w:szCs w:val="22"/>
        </w:rPr>
        <w:t>Sets</w:t>
      </w:r>
      <w:r w:rsidRPr="00F146B7">
        <w:rPr>
          <w:rFonts w:ascii="Arial" w:hAnsi="Arial" w:cs="Arial"/>
          <w:sz w:val="22"/>
          <w:szCs w:val="22"/>
        </w:rPr>
        <w:t xml:space="preserve"> standards of behavior, and </w:t>
      </w:r>
      <w:r w:rsidR="009A7CC0">
        <w:rPr>
          <w:rFonts w:ascii="Arial" w:hAnsi="Arial" w:cs="Arial"/>
          <w:sz w:val="22"/>
          <w:szCs w:val="22"/>
        </w:rPr>
        <w:t>embeds a</w:t>
      </w:r>
      <w:r w:rsidRPr="00F146B7">
        <w:rPr>
          <w:rFonts w:ascii="Arial" w:hAnsi="Arial" w:cs="Arial"/>
          <w:sz w:val="22"/>
          <w:szCs w:val="22"/>
        </w:rPr>
        <w:t xml:space="preserve"> culture of </w:t>
      </w:r>
      <w:proofErr w:type="gramStart"/>
      <w:r w:rsidRPr="00F146B7">
        <w:rPr>
          <w:rFonts w:ascii="Arial" w:hAnsi="Arial" w:cs="Arial"/>
          <w:sz w:val="22"/>
          <w:szCs w:val="22"/>
        </w:rPr>
        <w:t>team work</w:t>
      </w:r>
      <w:proofErr w:type="gramEnd"/>
      <w:r w:rsidR="009A7CC0">
        <w:rPr>
          <w:rFonts w:ascii="Arial" w:hAnsi="Arial" w:cs="Arial"/>
          <w:sz w:val="22"/>
          <w:szCs w:val="22"/>
        </w:rPr>
        <w:t>, inclusivity</w:t>
      </w:r>
      <w:r w:rsidRPr="00F146B7">
        <w:rPr>
          <w:rFonts w:ascii="Arial" w:hAnsi="Arial" w:cs="Arial"/>
          <w:sz w:val="22"/>
          <w:szCs w:val="22"/>
        </w:rPr>
        <w:t xml:space="preserve"> and </w:t>
      </w:r>
      <w:r w:rsidR="009A7CC0">
        <w:rPr>
          <w:rFonts w:ascii="Arial" w:hAnsi="Arial" w:cs="Arial"/>
          <w:sz w:val="22"/>
          <w:szCs w:val="22"/>
        </w:rPr>
        <w:t>collaboration</w:t>
      </w:r>
      <w:r w:rsidRPr="00F146B7">
        <w:rPr>
          <w:rFonts w:ascii="Arial" w:hAnsi="Arial" w:cs="Arial"/>
          <w:sz w:val="22"/>
          <w:szCs w:val="22"/>
        </w:rPr>
        <w:t xml:space="preserve"> within the team</w:t>
      </w:r>
    </w:p>
    <w:p w14:paraId="43E34F8C" w14:textId="77777777" w:rsidR="009E565C" w:rsidRDefault="009A7CC0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Communicates regularly and clearly with all team members </w:t>
      </w:r>
      <w:r w:rsidR="009E565C">
        <w:rPr>
          <w:rFonts w:ascii="Arial" w:hAnsi="Arial" w:cs="Arial"/>
          <w:sz w:val="22"/>
          <w:szCs w:val="22"/>
        </w:rPr>
        <w:t>at all times</w:t>
      </w:r>
      <w:proofErr w:type="gramEnd"/>
      <w:r w:rsidR="009E565C">
        <w:rPr>
          <w:rFonts w:ascii="Arial" w:hAnsi="Arial" w:cs="Arial"/>
          <w:sz w:val="22"/>
          <w:szCs w:val="22"/>
        </w:rPr>
        <w:t>.</w:t>
      </w:r>
    </w:p>
    <w:p w14:paraId="72A11412" w14:textId="77777777" w:rsidR="009E565C" w:rsidRDefault="009E565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closely with all other teams – sharing information/knowledge – and promoting a common sense of purpose.</w:t>
      </w:r>
    </w:p>
    <w:p w14:paraId="6431108E" w14:textId="38E19B34" w:rsidR="00757257" w:rsidRPr="00F146B7" w:rsidRDefault="009E565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Conducts recruitment interviews, ensures that new colleagues are fully trained and integrated into the team as smoothly as possible.</w:t>
      </w:r>
    </w:p>
    <w:p w14:paraId="57105949" w14:textId="77F734F5" w:rsidR="009E565C" w:rsidRPr="0002244F" w:rsidRDefault="009E565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Carries out regular performance re</w:t>
      </w:r>
      <w:r w:rsidR="008C4B8B" w:rsidRPr="00F146B7">
        <w:rPr>
          <w:rFonts w:ascii="Arial" w:hAnsi="Arial" w:cs="Arial"/>
          <w:sz w:val="22"/>
          <w:szCs w:val="22"/>
        </w:rPr>
        <w:t>view</w:t>
      </w:r>
      <w:r>
        <w:rPr>
          <w:rFonts w:ascii="Arial" w:hAnsi="Arial" w:cs="Arial"/>
          <w:sz w:val="22"/>
          <w:szCs w:val="22"/>
        </w:rPr>
        <w:t>s</w:t>
      </w:r>
      <w:r w:rsidR="00A80A0A" w:rsidRPr="00F146B7">
        <w:rPr>
          <w:rFonts w:ascii="Arial" w:hAnsi="Arial" w:cs="Arial"/>
          <w:sz w:val="22"/>
          <w:szCs w:val="22"/>
        </w:rPr>
        <w:t>,</w:t>
      </w:r>
      <w:r w:rsidR="008C4B8B" w:rsidRPr="00F14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using the opportunity to </w:t>
      </w:r>
      <w:r w:rsidR="008C4B8B" w:rsidRPr="00F146B7">
        <w:rPr>
          <w:rFonts w:ascii="Arial" w:hAnsi="Arial" w:cs="Arial"/>
          <w:sz w:val="22"/>
          <w:szCs w:val="22"/>
        </w:rPr>
        <w:t>provid</w:t>
      </w:r>
      <w:r>
        <w:rPr>
          <w:rFonts w:ascii="Arial" w:hAnsi="Arial" w:cs="Arial"/>
          <w:sz w:val="22"/>
          <w:szCs w:val="22"/>
        </w:rPr>
        <w:t>e constructive</w:t>
      </w:r>
      <w:r w:rsidR="008C4B8B" w:rsidRPr="00F146B7">
        <w:rPr>
          <w:rFonts w:ascii="Arial" w:hAnsi="Arial" w:cs="Arial"/>
          <w:sz w:val="22"/>
          <w:szCs w:val="22"/>
        </w:rPr>
        <w:t xml:space="preserve"> feedback</w:t>
      </w:r>
      <w:r w:rsidR="00A80A0A" w:rsidRPr="00F146B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and identify development opportunities.</w:t>
      </w:r>
    </w:p>
    <w:p w14:paraId="49550A00" w14:textId="61B7A28C" w:rsidR="00757257" w:rsidRPr="00F146B7" w:rsidRDefault="009E565C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 xml:space="preserve">Manages </w:t>
      </w:r>
      <w:r w:rsidR="00A80A0A" w:rsidRPr="00F146B7">
        <w:rPr>
          <w:rFonts w:ascii="Arial" w:hAnsi="Arial" w:cs="Arial"/>
          <w:sz w:val="22"/>
          <w:szCs w:val="22"/>
        </w:rPr>
        <w:t>performance where needed</w:t>
      </w:r>
    </w:p>
    <w:p w14:paraId="5E6D89D9" w14:textId="4CAB1A55" w:rsidR="00757257" w:rsidRDefault="009E56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lastRenderedPageBreak/>
        <w:t>Prioritises</w:t>
      </w:r>
      <w:proofErr w:type="spellEnd"/>
      <w:r>
        <w:rPr>
          <w:rFonts w:ascii="Arial" w:hAnsi="Arial" w:cs="Arial"/>
          <w:sz w:val="22"/>
          <w:szCs w:val="22"/>
        </w:rPr>
        <w:t xml:space="preserve"> on-going training and development for all retail colleagues.</w:t>
      </w:r>
    </w:p>
    <w:p w14:paraId="72F2CEF9" w14:textId="2E3F545D" w:rsidR="009E565C" w:rsidRDefault="009E56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closely with HR to resolve any people-related concerns or issues.</w:t>
      </w:r>
    </w:p>
    <w:p w14:paraId="4E943FD6" w14:textId="2100F016" w:rsidR="009E565C" w:rsidRPr="00F146B7" w:rsidRDefault="009E565C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Adheres to all employee-related policies to ensure a consistent approach at all times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14:paraId="55813E6C" w14:textId="77777777" w:rsidR="00757257" w:rsidRPr="00F146B7" w:rsidRDefault="00757257">
      <w:pPr>
        <w:pStyle w:val="ListParagraph"/>
        <w:ind w:left="360"/>
        <w:rPr>
          <w:rFonts w:ascii="Arial" w:hAnsi="Arial" w:cs="Arial"/>
          <w:b/>
          <w:bCs/>
          <w:sz w:val="22"/>
          <w:szCs w:val="22"/>
        </w:rPr>
      </w:pPr>
    </w:p>
    <w:p w14:paraId="5A449704" w14:textId="77777777" w:rsidR="00757257" w:rsidRPr="00F146B7" w:rsidRDefault="00757257">
      <w:pPr>
        <w:pStyle w:val="ListParagraph"/>
        <w:rPr>
          <w:rFonts w:ascii="Arial" w:hAnsi="Arial" w:cs="Arial"/>
          <w:b/>
          <w:bCs/>
          <w:sz w:val="22"/>
          <w:szCs w:val="22"/>
        </w:rPr>
      </w:pPr>
    </w:p>
    <w:p w14:paraId="14624FDE" w14:textId="77777777" w:rsidR="00757257" w:rsidRPr="00F146B7" w:rsidRDefault="008C4B8B">
      <w:pPr>
        <w:rPr>
          <w:rFonts w:ascii="Arial" w:hAnsi="Arial" w:cs="Arial"/>
          <w:b/>
          <w:sz w:val="22"/>
          <w:szCs w:val="22"/>
        </w:rPr>
      </w:pPr>
      <w:r w:rsidRPr="00F146B7">
        <w:rPr>
          <w:rFonts w:ascii="Arial" w:hAnsi="Arial" w:cs="Arial"/>
          <w:b/>
          <w:sz w:val="22"/>
          <w:szCs w:val="22"/>
        </w:rPr>
        <w:t>Retail Sales, Service and Standards</w:t>
      </w:r>
    </w:p>
    <w:p w14:paraId="1A9EC234" w14:textId="681A6806" w:rsidR="00757257" w:rsidRPr="00F146B7" w:rsidRDefault="008C4B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Set</w:t>
      </w:r>
      <w:r w:rsidR="009E565C">
        <w:rPr>
          <w:rFonts w:ascii="Arial" w:hAnsi="Arial" w:cs="Arial"/>
          <w:sz w:val="22"/>
          <w:szCs w:val="22"/>
        </w:rPr>
        <w:t xml:space="preserve">s and communicates </w:t>
      </w:r>
      <w:r w:rsidRPr="00F146B7">
        <w:rPr>
          <w:rFonts w:ascii="Arial" w:hAnsi="Arial" w:cs="Arial"/>
          <w:sz w:val="22"/>
          <w:szCs w:val="22"/>
        </w:rPr>
        <w:t>daily, weekly and monthly targets</w:t>
      </w:r>
      <w:r w:rsidR="009E565C">
        <w:rPr>
          <w:rFonts w:ascii="Arial" w:hAnsi="Arial" w:cs="Arial"/>
          <w:sz w:val="22"/>
          <w:szCs w:val="22"/>
        </w:rPr>
        <w:t xml:space="preserve"> to </w:t>
      </w:r>
      <w:proofErr w:type="gramStart"/>
      <w:r w:rsidR="009E565C">
        <w:rPr>
          <w:rFonts w:ascii="Arial" w:hAnsi="Arial" w:cs="Arial"/>
          <w:sz w:val="22"/>
          <w:szCs w:val="22"/>
        </w:rPr>
        <w:t>all of</w:t>
      </w:r>
      <w:proofErr w:type="gramEnd"/>
      <w:r w:rsidR="009E565C">
        <w:rPr>
          <w:rFonts w:ascii="Arial" w:hAnsi="Arial" w:cs="Arial"/>
          <w:sz w:val="22"/>
          <w:szCs w:val="22"/>
        </w:rPr>
        <w:t xml:space="preserve"> the relevant teams.</w:t>
      </w:r>
    </w:p>
    <w:p w14:paraId="578D1477" w14:textId="52DB36C1" w:rsidR="00757257" w:rsidRPr="00F146B7" w:rsidRDefault="008C4B8B">
      <w:pPr>
        <w:pStyle w:val="ListParagraph"/>
        <w:numPr>
          <w:ilvl w:val="0"/>
          <w:numId w:val="2"/>
        </w:numPr>
        <w:shd w:val="clear" w:color="auto" w:fill="FFFFFF"/>
        <w:textAlignment w:val="baseline"/>
        <w:rPr>
          <w:rFonts w:ascii="Arial" w:eastAsia="Times New Roman" w:hAnsi="Arial" w:cs="Arial"/>
          <w:sz w:val="22"/>
          <w:szCs w:val="22"/>
          <w:lang w:eastAsia="en-GB"/>
        </w:rPr>
      </w:pPr>
      <w:r w:rsidRPr="00F146B7">
        <w:rPr>
          <w:rFonts w:ascii="Arial" w:eastAsia="Times New Roman" w:hAnsi="Arial" w:cs="Arial"/>
          <w:sz w:val="22"/>
          <w:szCs w:val="22"/>
          <w:lang w:eastAsia="en-GB"/>
        </w:rPr>
        <w:t>Lead</w:t>
      </w:r>
      <w:r w:rsidR="00141588">
        <w:rPr>
          <w:rFonts w:ascii="Arial" w:eastAsia="Times New Roman" w:hAnsi="Arial" w:cs="Arial"/>
          <w:sz w:val="22"/>
          <w:szCs w:val="22"/>
          <w:lang w:eastAsia="en-GB"/>
        </w:rPr>
        <w:t xml:space="preserve">s </w:t>
      </w:r>
      <w:r w:rsidRPr="00F146B7">
        <w:rPr>
          <w:rFonts w:ascii="Arial" w:eastAsia="Times New Roman" w:hAnsi="Arial" w:cs="Arial"/>
          <w:sz w:val="22"/>
          <w:szCs w:val="22"/>
          <w:lang w:eastAsia="en-GB"/>
        </w:rPr>
        <w:t>a culture of “customer first” – work</w:t>
      </w:r>
      <w:r w:rsidR="00A80A0A" w:rsidRPr="00F146B7">
        <w:rPr>
          <w:rFonts w:ascii="Arial" w:eastAsia="Times New Roman" w:hAnsi="Arial" w:cs="Arial"/>
          <w:sz w:val="22"/>
          <w:szCs w:val="22"/>
          <w:lang w:eastAsia="en-GB"/>
        </w:rPr>
        <w:t>ing</w:t>
      </w:r>
      <w:r w:rsidRPr="00F146B7">
        <w:rPr>
          <w:rFonts w:ascii="Arial" w:eastAsia="Times New Roman" w:hAnsi="Arial" w:cs="Arial"/>
          <w:sz w:val="22"/>
          <w:szCs w:val="22"/>
          <w:lang w:eastAsia="en-GB"/>
        </w:rPr>
        <w:t xml:space="preserve"> collaboratively with the retail team and all other teams to focus on standards of service, merchandising, store presentation, cleaning and maintenance</w:t>
      </w:r>
    </w:p>
    <w:p w14:paraId="5A56EF52" w14:textId="5FB3695B" w:rsidR="00757257" w:rsidRPr="00F146B7" w:rsidRDefault="0014158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Works closely with the buying and visual merchandising teams to ensure that stock is merchandised and displayed to appeal to customers and to achieve sales.</w:t>
      </w:r>
    </w:p>
    <w:p w14:paraId="203B017A" w14:textId="235A9BEE" w:rsidR="00757257" w:rsidRPr="00F146B7" w:rsidRDefault="008C4B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6B7">
        <w:rPr>
          <w:rFonts w:ascii="Arial" w:eastAsia="Times New Roman" w:hAnsi="Arial" w:cs="Arial"/>
          <w:color w:val="333333"/>
          <w:sz w:val="22"/>
          <w:szCs w:val="22"/>
          <w:lang w:eastAsia="en-GB"/>
        </w:rPr>
        <w:t>Work</w:t>
      </w:r>
      <w:r w:rsidR="00141588">
        <w:rPr>
          <w:rFonts w:ascii="Arial" w:eastAsia="Times New Roman" w:hAnsi="Arial" w:cs="Arial"/>
          <w:color w:val="333333"/>
          <w:sz w:val="22"/>
          <w:szCs w:val="22"/>
          <w:lang w:eastAsia="en-GB"/>
        </w:rPr>
        <w:t>s closely</w:t>
      </w:r>
      <w:r w:rsidRPr="00F146B7">
        <w:rPr>
          <w:rFonts w:ascii="Arial" w:eastAsia="Times New Roman" w:hAnsi="Arial" w:cs="Arial"/>
          <w:color w:val="333333"/>
          <w:sz w:val="22"/>
          <w:szCs w:val="22"/>
          <w:lang w:eastAsia="en-GB"/>
        </w:rPr>
        <w:t xml:space="preserve"> with the stock control team and VM’s to ensure deliveries are put out swiftly without compromising service</w:t>
      </w:r>
      <w:r w:rsidR="00141588">
        <w:rPr>
          <w:rFonts w:ascii="Arial" w:eastAsia="Times New Roman" w:hAnsi="Arial" w:cs="Arial"/>
          <w:color w:val="333333"/>
          <w:sz w:val="22"/>
          <w:szCs w:val="22"/>
          <w:lang w:eastAsia="en-GB"/>
        </w:rPr>
        <w:t>.</w:t>
      </w:r>
    </w:p>
    <w:p w14:paraId="12B460D1" w14:textId="661CAE95" w:rsidR="00757257" w:rsidRPr="00F146B7" w:rsidRDefault="008C4B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  <w:lang w:val="en-GB"/>
        </w:rPr>
        <w:t>React</w:t>
      </w:r>
      <w:r w:rsidR="00141588">
        <w:rPr>
          <w:rFonts w:ascii="Arial" w:hAnsi="Arial" w:cs="Arial"/>
          <w:sz w:val="22"/>
          <w:szCs w:val="22"/>
          <w:lang w:val="en-GB"/>
        </w:rPr>
        <w:t xml:space="preserve">s quickly to resolve </w:t>
      </w:r>
      <w:r w:rsidRPr="00F146B7">
        <w:rPr>
          <w:rFonts w:ascii="Arial" w:hAnsi="Arial" w:cs="Arial"/>
          <w:sz w:val="22"/>
          <w:szCs w:val="22"/>
          <w:lang w:val="en-GB"/>
        </w:rPr>
        <w:t>any issues and discrepancies with stock, Epos and incorrect pricing</w:t>
      </w:r>
      <w:r w:rsidR="00141588">
        <w:rPr>
          <w:rFonts w:ascii="Arial" w:hAnsi="Arial" w:cs="Arial"/>
          <w:sz w:val="22"/>
          <w:szCs w:val="22"/>
          <w:lang w:val="en-GB"/>
        </w:rPr>
        <w:t>.</w:t>
      </w:r>
      <w:r w:rsidRPr="00F146B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2CF2EDF2" w14:textId="20E7BF49" w:rsidR="00757257" w:rsidRPr="00F146B7" w:rsidRDefault="0014158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Work</w:t>
      </w:r>
      <w:r>
        <w:rPr>
          <w:rFonts w:ascii="Arial" w:hAnsi="Arial" w:cs="Arial"/>
          <w:sz w:val="22"/>
          <w:szCs w:val="22"/>
        </w:rPr>
        <w:t>s</w:t>
      </w:r>
      <w:r w:rsidRPr="00F146B7">
        <w:rPr>
          <w:rFonts w:ascii="Arial" w:hAnsi="Arial" w:cs="Arial"/>
          <w:sz w:val="22"/>
          <w:szCs w:val="22"/>
        </w:rPr>
        <w:t xml:space="preserve"> </w:t>
      </w:r>
      <w:r w:rsidR="008C4B8B" w:rsidRPr="00F146B7">
        <w:rPr>
          <w:rFonts w:ascii="Arial" w:hAnsi="Arial" w:cs="Arial"/>
          <w:sz w:val="22"/>
          <w:szCs w:val="22"/>
        </w:rPr>
        <w:t>with the buying team to ensure that Retail Assistants have excellent product knowledge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eg</w:t>
      </w:r>
      <w:proofErr w:type="spellEnd"/>
      <w:r>
        <w:rPr>
          <w:rFonts w:ascii="Arial" w:hAnsi="Arial" w:cs="Arial"/>
          <w:sz w:val="22"/>
          <w:szCs w:val="22"/>
        </w:rPr>
        <w:t>:</w:t>
      </w:r>
      <w:r w:rsidR="008C4B8B" w:rsidRPr="00F146B7">
        <w:rPr>
          <w:rFonts w:ascii="Arial" w:hAnsi="Arial" w:cs="Arial"/>
          <w:sz w:val="22"/>
          <w:szCs w:val="22"/>
          <w:lang w:val="en-GB"/>
        </w:rPr>
        <w:t xml:space="preserve"> new products</w:t>
      </w:r>
      <w:r>
        <w:rPr>
          <w:rFonts w:ascii="Arial" w:hAnsi="Arial" w:cs="Arial"/>
          <w:sz w:val="22"/>
          <w:szCs w:val="22"/>
          <w:lang w:val="en-GB"/>
        </w:rPr>
        <w:t xml:space="preserve">, </w:t>
      </w:r>
      <w:r w:rsidR="008C4B8B" w:rsidRPr="00F146B7">
        <w:rPr>
          <w:rFonts w:ascii="Arial" w:hAnsi="Arial" w:cs="Arial"/>
          <w:sz w:val="22"/>
          <w:szCs w:val="22"/>
          <w:lang w:val="en-GB"/>
        </w:rPr>
        <w:t xml:space="preserve">seasonal launches </w:t>
      </w:r>
      <w:r>
        <w:rPr>
          <w:rFonts w:ascii="Arial" w:hAnsi="Arial" w:cs="Arial"/>
          <w:sz w:val="22"/>
          <w:szCs w:val="22"/>
          <w:lang w:val="en-GB"/>
        </w:rPr>
        <w:t>etc.</w:t>
      </w:r>
    </w:p>
    <w:p w14:paraId="28F1949F" w14:textId="5E8D1C12" w:rsidR="00141588" w:rsidRDefault="00141588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Works closely the </w:t>
      </w:r>
      <w:r w:rsidR="008C4B8B" w:rsidRPr="00F146B7">
        <w:rPr>
          <w:rFonts w:ascii="Arial" w:hAnsi="Arial" w:cs="Arial"/>
          <w:sz w:val="22"/>
          <w:szCs w:val="22"/>
          <w:lang w:val="en-GB"/>
        </w:rPr>
        <w:t xml:space="preserve">the Stock Control </w:t>
      </w:r>
      <w:r>
        <w:rPr>
          <w:rFonts w:ascii="Arial" w:hAnsi="Arial" w:cs="Arial"/>
          <w:sz w:val="22"/>
          <w:szCs w:val="22"/>
          <w:lang w:val="en-GB"/>
        </w:rPr>
        <w:t xml:space="preserve">and EPOS </w:t>
      </w:r>
      <w:r w:rsidR="008C4B8B" w:rsidRPr="00F146B7">
        <w:rPr>
          <w:rFonts w:ascii="Arial" w:hAnsi="Arial" w:cs="Arial"/>
          <w:sz w:val="22"/>
          <w:szCs w:val="22"/>
          <w:lang w:val="en-GB"/>
        </w:rPr>
        <w:t>Manager</w:t>
      </w:r>
      <w:r>
        <w:rPr>
          <w:rFonts w:ascii="Arial" w:hAnsi="Arial" w:cs="Arial"/>
          <w:sz w:val="22"/>
          <w:szCs w:val="22"/>
          <w:lang w:val="en-GB"/>
        </w:rPr>
        <w:t xml:space="preserve"> to carry out regular and ad-hoc stocktakes</w:t>
      </w:r>
      <w:r w:rsidR="008C4B8B" w:rsidRPr="00F146B7">
        <w:rPr>
          <w:rFonts w:ascii="Arial" w:hAnsi="Arial" w:cs="Arial"/>
          <w:sz w:val="22"/>
          <w:szCs w:val="22"/>
          <w:lang w:val="en-GB"/>
        </w:rPr>
        <w:t>.</w:t>
      </w:r>
      <w:r w:rsidR="008C4B8B" w:rsidRPr="00F146B7">
        <w:rPr>
          <w:rFonts w:ascii="Arial" w:hAnsi="Arial" w:cs="Arial"/>
          <w:sz w:val="22"/>
          <w:szCs w:val="22"/>
        </w:rPr>
        <w:t xml:space="preserve"> </w:t>
      </w:r>
    </w:p>
    <w:p w14:paraId="7E9F2358" w14:textId="44C054AF" w:rsidR="00757257" w:rsidRPr="00F146B7" w:rsidRDefault="00FB2A4A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>Oversees all stock control measures in the Food Hall to keep wastage levels to a minimum.</w:t>
      </w:r>
      <w:r w:rsidR="008C4B8B" w:rsidRPr="00F146B7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A04E5CD" w14:textId="36DD9C23" w:rsidR="008C4B8B" w:rsidRPr="00F146B7" w:rsidRDefault="008C4B8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 xml:space="preserve"> </w:t>
      </w:r>
    </w:p>
    <w:p w14:paraId="23932E31" w14:textId="77777777" w:rsidR="00757257" w:rsidRPr="00F146B7" w:rsidRDefault="00757257" w:rsidP="00A80A0A">
      <w:pPr>
        <w:shd w:val="clear" w:color="auto" w:fill="FFFFFF"/>
        <w:textAlignment w:val="baseline"/>
        <w:rPr>
          <w:rFonts w:ascii="Arial" w:hAnsi="Arial" w:cs="Arial"/>
          <w:sz w:val="22"/>
          <w:szCs w:val="22"/>
        </w:rPr>
      </w:pPr>
    </w:p>
    <w:p w14:paraId="605FE0BF" w14:textId="77777777" w:rsidR="00757257" w:rsidRPr="00F146B7" w:rsidRDefault="008C4B8B">
      <w:pPr>
        <w:pStyle w:val="ListParagraph"/>
        <w:ind w:left="0"/>
        <w:rPr>
          <w:rFonts w:ascii="Arial" w:hAnsi="Arial" w:cs="Arial"/>
          <w:b/>
          <w:bCs/>
          <w:sz w:val="22"/>
          <w:szCs w:val="22"/>
          <w:lang w:val="en-GB"/>
        </w:rPr>
      </w:pPr>
      <w:r w:rsidRPr="00F146B7">
        <w:rPr>
          <w:rFonts w:ascii="Arial" w:hAnsi="Arial" w:cs="Arial"/>
          <w:b/>
          <w:bCs/>
          <w:sz w:val="22"/>
          <w:szCs w:val="22"/>
          <w:lang w:val="en-GB"/>
        </w:rPr>
        <w:t>Additional Responsibilities</w:t>
      </w:r>
    </w:p>
    <w:p w14:paraId="593DDC26" w14:textId="77777777" w:rsidR="00757257" w:rsidRPr="00F146B7" w:rsidRDefault="00757257">
      <w:pPr>
        <w:pStyle w:val="ListParagraph"/>
        <w:ind w:left="0"/>
        <w:rPr>
          <w:rFonts w:ascii="Arial" w:hAnsi="Arial" w:cs="Arial"/>
          <w:sz w:val="22"/>
          <w:szCs w:val="22"/>
          <w:lang w:val="en-GB"/>
        </w:rPr>
      </w:pPr>
    </w:p>
    <w:p w14:paraId="63982CE4" w14:textId="77777777" w:rsidR="00FB2A4A" w:rsidRPr="0002244F" w:rsidRDefault="00FB2A4A" w:rsidP="0002244F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02244F">
        <w:rPr>
          <w:rFonts w:ascii="Arial" w:hAnsi="Arial" w:cs="Arial"/>
          <w:sz w:val="22"/>
          <w:szCs w:val="22"/>
        </w:rPr>
        <w:t xml:space="preserve">Opens and locks-up, acts a Duty Manager on a </w:t>
      </w:r>
      <w:proofErr w:type="spellStart"/>
      <w:r w:rsidRPr="0002244F">
        <w:rPr>
          <w:rFonts w:ascii="Arial" w:hAnsi="Arial" w:cs="Arial"/>
          <w:sz w:val="22"/>
          <w:szCs w:val="22"/>
        </w:rPr>
        <w:t>rota</w:t>
      </w:r>
      <w:proofErr w:type="spellEnd"/>
      <w:r w:rsidRPr="0002244F">
        <w:rPr>
          <w:rFonts w:ascii="Arial" w:hAnsi="Arial" w:cs="Arial"/>
          <w:sz w:val="22"/>
          <w:szCs w:val="22"/>
        </w:rPr>
        <w:t>-basis.</w:t>
      </w:r>
    </w:p>
    <w:p w14:paraId="353372B3" w14:textId="782A5DF1" w:rsidR="00757257" w:rsidRPr="0002244F" w:rsidRDefault="00FB2A4A" w:rsidP="0002244F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02244F">
        <w:rPr>
          <w:rFonts w:ascii="Arial" w:hAnsi="Arial" w:cs="Arial"/>
          <w:sz w:val="22"/>
          <w:szCs w:val="22"/>
        </w:rPr>
        <w:t xml:space="preserve">Can </w:t>
      </w:r>
      <w:proofErr w:type="spellStart"/>
      <w:r w:rsidRPr="0002244F">
        <w:rPr>
          <w:rFonts w:ascii="Arial" w:hAnsi="Arial" w:cs="Arial"/>
          <w:sz w:val="22"/>
          <w:szCs w:val="22"/>
        </w:rPr>
        <w:t>deputise</w:t>
      </w:r>
      <w:proofErr w:type="spellEnd"/>
      <w:r w:rsidRPr="0002244F">
        <w:rPr>
          <w:rFonts w:ascii="Arial" w:hAnsi="Arial" w:cs="Arial"/>
          <w:sz w:val="22"/>
          <w:szCs w:val="22"/>
        </w:rPr>
        <w:t xml:space="preserve"> for the </w:t>
      </w:r>
      <w:r w:rsidR="008C4B8B" w:rsidRPr="0002244F">
        <w:rPr>
          <w:rFonts w:ascii="Arial" w:hAnsi="Arial" w:cs="Arial"/>
          <w:sz w:val="22"/>
          <w:szCs w:val="22"/>
          <w:lang w:val="en-GB"/>
        </w:rPr>
        <w:t xml:space="preserve">Head of Retail Operations </w:t>
      </w:r>
      <w:r w:rsidRPr="0002244F">
        <w:rPr>
          <w:rFonts w:ascii="Arial" w:hAnsi="Arial" w:cs="Arial"/>
          <w:sz w:val="22"/>
          <w:szCs w:val="22"/>
        </w:rPr>
        <w:t>where appropriate.</w:t>
      </w:r>
    </w:p>
    <w:p w14:paraId="126238DB" w14:textId="7B0F535B" w:rsidR="00A84C33" w:rsidRPr="0002244F" w:rsidRDefault="00A84C33" w:rsidP="0002244F">
      <w:pPr>
        <w:pStyle w:val="ListParagraph"/>
        <w:numPr>
          <w:ilvl w:val="0"/>
          <w:numId w:val="3"/>
        </w:numPr>
        <w:shd w:val="clear" w:color="auto" w:fill="FFFFFF"/>
        <w:spacing w:after="150"/>
        <w:rPr>
          <w:rFonts w:ascii="Arial" w:hAnsi="Arial" w:cs="Arial"/>
          <w:sz w:val="22"/>
          <w:szCs w:val="22"/>
          <w:lang w:val="en-GB"/>
        </w:rPr>
      </w:pPr>
      <w:r w:rsidRPr="0002244F">
        <w:rPr>
          <w:rFonts w:ascii="Arial" w:hAnsi="Arial" w:cs="Arial"/>
          <w:sz w:val="22"/>
          <w:szCs w:val="22"/>
        </w:rPr>
        <w:t>May be involved in wider-</w:t>
      </w:r>
      <w:proofErr w:type="spellStart"/>
      <w:r w:rsidRPr="0002244F">
        <w:rPr>
          <w:rFonts w:ascii="Arial" w:hAnsi="Arial" w:cs="Arial"/>
          <w:sz w:val="22"/>
          <w:szCs w:val="22"/>
        </w:rPr>
        <w:t>organisational</w:t>
      </w:r>
      <w:proofErr w:type="spellEnd"/>
      <w:r w:rsidRPr="0002244F">
        <w:rPr>
          <w:rFonts w:ascii="Arial" w:hAnsi="Arial" w:cs="Arial"/>
          <w:sz w:val="22"/>
          <w:szCs w:val="22"/>
        </w:rPr>
        <w:t xml:space="preserve"> groups/committees.</w:t>
      </w:r>
    </w:p>
    <w:p w14:paraId="11C40F27" w14:textId="7FC8A038" w:rsidR="00757257" w:rsidRPr="00F146B7" w:rsidRDefault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Undertaking</w:t>
      </w:r>
      <w:r w:rsidR="008C4B8B" w:rsidRPr="00F146B7">
        <w:rPr>
          <w:rFonts w:ascii="Arial" w:hAnsi="Arial" w:cs="Arial"/>
          <w:sz w:val="22"/>
          <w:szCs w:val="22"/>
        </w:rPr>
        <w:t xml:space="preserve"> any other relevant duties within the overall scope of this role as may be requested by the </w:t>
      </w:r>
      <w:r w:rsidR="008C4B8B" w:rsidRPr="00F146B7">
        <w:rPr>
          <w:rFonts w:ascii="Arial" w:hAnsi="Arial" w:cs="Arial"/>
          <w:sz w:val="22"/>
          <w:szCs w:val="22"/>
          <w:lang w:val="en-GB"/>
        </w:rPr>
        <w:t>Head of Retail operations</w:t>
      </w:r>
      <w:r w:rsidR="008C4B8B" w:rsidRPr="00F146B7">
        <w:rPr>
          <w:rFonts w:ascii="Arial" w:hAnsi="Arial" w:cs="Arial"/>
          <w:sz w:val="22"/>
          <w:szCs w:val="22"/>
        </w:rPr>
        <w:t>. This role description is not exhaustive and is subject to review periodically.</w:t>
      </w:r>
    </w:p>
    <w:p w14:paraId="298601A4" w14:textId="5C08583C" w:rsidR="00757257" w:rsidRPr="00F146B7" w:rsidRDefault="00757257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14:paraId="472DEA16" w14:textId="7642D09B" w:rsidR="00A80A0A" w:rsidRPr="00F146B7" w:rsidRDefault="00A80A0A">
      <w:pPr>
        <w:shd w:val="clear" w:color="auto" w:fill="FFFFFF"/>
        <w:spacing w:after="150"/>
        <w:rPr>
          <w:rFonts w:ascii="Arial" w:hAnsi="Arial" w:cs="Arial"/>
          <w:b/>
          <w:bCs/>
          <w:sz w:val="22"/>
          <w:szCs w:val="22"/>
        </w:rPr>
      </w:pPr>
      <w:r w:rsidRPr="00F146B7">
        <w:rPr>
          <w:rFonts w:ascii="Arial" w:hAnsi="Arial" w:cs="Arial"/>
          <w:b/>
          <w:bCs/>
          <w:sz w:val="22"/>
          <w:szCs w:val="22"/>
        </w:rPr>
        <w:t>Key Relationships</w:t>
      </w:r>
    </w:p>
    <w:p w14:paraId="2AC6BA3B" w14:textId="0B8D1FBE" w:rsidR="00A80A0A" w:rsidRPr="00F146B7" w:rsidRDefault="00A80A0A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Retail Operations Manager</w:t>
      </w:r>
    </w:p>
    <w:p w14:paraId="40077412" w14:textId="7696D6BD" w:rsidR="00A80A0A" w:rsidRDefault="00A80A0A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Stock and EPOS Manager</w:t>
      </w:r>
    </w:p>
    <w:p w14:paraId="13B8FF07" w14:textId="7D083861" w:rsidR="00A84C33" w:rsidRPr="00F146B7" w:rsidRDefault="00A84C33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Stockroom Supervisor</w:t>
      </w:r>
    </w:p>
    <w:p w14:paraId="32F9A6CF" w14:textId="669B9497" w:rsidR="00A80A0A" w:rsidRPr="00F146B7" w:rsidRDefault="00A80A0A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Retail Administrator</w:t>
      </w:r>
    </w:p>
    <w:p w14:paraId="0F771B6B" w14:textId="3325D1EB" w:rsidR="00A84C33" w:rsidRDefault="00A80A0A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r w:rsidRPr="00F146B7">
        <w:rPr>
          <w:rFonts w:ascii="Arial" w:hAnsi="Arial" w:cs="Arial"/>
          <w:sz w:val="22"/>
          <w:szCs w:val="22"/>
        </w:rPr>
        <w:t>Buying and Visual Merchandising Team</w:t>
      </w:r>
      <w:r w:rsidR="00A84C33">
        <w:rPr>
          <w:rFonts w:ascii="Arial" w:hAnsi="Arial" w:cs="Arial"/>
          <w:sz w:val="22"/>
          <w:szCs w:val="22"/>
        </w:rPr>
        <w:t>s</w:t>
      </w:r>
    </w:p>
    <w:p w14:paraId="4CF2E4A9" w14:textId="1D3AFB64" w:rsidR="002638E9" w:rsidRDefault="002638E9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14:paraId="547EB208" w14:textId="2FB1C1BE" w:rsidR="002638E9" w:rsidRDefault="002638E9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14:paraId="516264D9" w14:textId="77777777" w:rsidR="0002244F" w:rsidRDefault="0002244F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33CA30BE" w14:textId="6EBCAB42" w:rsidR="002638E9" w:rsidRDefault="002638E9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14:paraId="59C9A71F" w14:textId="59239454" w:rsidR="002638E9" w:rsidRPr="0002244F" w:rsidRDefault="002638E9" w:rsidP="002638E9">
      <w:pPr>
        <w:rPr>
          <w:rFonts w:ascii="Arial" w:hAnsi="Arial" w:cs="Arial"/>
          <w:b/>
          <w:sz w:val="22"/>
          <w:szCs w:val="22"/>
        </w:rPr>
      </w:pPr>
      <w:r w:rsidRPr="0002244F">
        <w:rPr>
          <w:rFonts w:ascii="Arial" w:hAnsi="Arial" w:cs="Arial"/>
          <w:b/>
          <w:sz w:val="22"/>
          <w:szCs w:val="22"/>
        </w:rPr>
        <w:lastRenderedPageBreak/>
        <w:t>PERSON SPECIFICATION – Retail Sales Manager</w:t>
      </w:r>
    </w:p>
    <w:p w14:paraId="281D2FCC" w14:textId="77777777" w:rsidR="002638E9" w:rsidRPr="0002244F" w:rsidRDefault="002638E9" w:rsidP="002638E9">
      <w:pPr>
        <w:rPr>
          <w:rFonts w:ascii="Arial" w:hAnsi="Arial" w:cs="Arial"/>
          <w:bCs/>
          <w:sz w:val="22"/>
          <w:szCs w:val="22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4990"/>
        <w:gridCol w:w="3090"/>
      </w:tblGrid>
      <w:tr w:rsidR="002638E9" w:rsidRPr="0002244F" w14:paraId="6E532AA7" w14:textId="77777777" w:rsidTr="00840F8A">
        <w:tc>
          <w:tcPr>
            <w:tcW w:w="1985" w:type="dxa"/>
          </w:tcPr>
          <w:p w14:paraId="02BF6F4B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1D3CFB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44F">
              <w:rPr>
                <w:rFonts w:ascii="Arial" w:hAnsi="Arial" w:cs="Arial"/>
                <w:b/>
                <w:sz w:val="22"/>
                <w:szCs w:val="22"/>
              </w:rPr>
              <w:t>CRITERION</w:t>
            </w:r>
          </w:p>
          <w:p w14:paraId="4DB92D85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142AF6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990" w:type="dxa"/>
          </w:tcPr>
          <w:p w14:paraId="24C10040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B336BC6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44F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3090" w:type="dxa"/>
          </w:tcPr>
          <w:p w14:paraId="1EBA3A36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57F4B1" w14:textId="77777777" w:rsidR="002638E9" w:rsidRPr="0002244F" w:rsidRDefault="002638E9" w:rsidP="0002244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02244F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638E9" w:rsidRPr="0002244F" w14:paraId="4AA1D72A" w14:textId="77777777" w:rsidTr="00840F8A">
        <w:tc>
          <w:tcPr>
            <w:tcW w:w="1985" w:type="dxa"/>
          </w:tcPr>
          <w:p w14:paraId="07982848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34DFCF0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Experience</w:t>
            </w:r>
          </w:p>
          <w:p w14:paraId="11ED7887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90" w:type="dxa"/>
          </w:tcPr>
          <w:p w14:paraId="66B85DE7" w14:textId="55D58E15" w:rsidR="002638E9" w:rsidRPr="0002244F" w:rsidRDefault="002638E9" w:rsidP="000224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Supervisory or managerial experience gained in a retail environment leading a team of at least 10 colleagues.</w:t>
            </w:r>
          </w:p>
          <w:p w14:paraId="7CB88F2C" w14:textId="0351C460" w:rsidR="002638E9" w:rsidRPr="0002244F" w:rsidRDefault="002638E9" w:rsidP="000224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Responsibility for achieving </w:t>
            </w:r>
            <w:proofErr w:type="gramStart"/>
            <w:r w:rsidRPr="0002244F">
              <w:rPr>
                <w:rFonts w:ascii="Arial" w:hAnsi="Arial" w:cs="Arial"/>
                <w:bCs/>
                <w:sz w:val="22"/>
                <w:szCs w:val="22"/>
              </w:rPr>
              <w:t>retail-related</w:t>
            </w:r>
            <w:proofErr w:type="gramEnd"/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 KPI’s/targets (sales, service, standards)</w:t>
            </w:r>
          </w:p>
          <w:p w14:paraId="49114FFC" w14:textId="77777777" w:rsidR="002638E9" w:rsidRPr="0002244F" w:rsidRDefault="002638E9" w:rsidP="000224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Managing a fast-paced environment with a quick stock turnover.</w:t>
            </w:r>
          </w:p>
          <w:p w14:paraId="46405F11" w14:textId="77777777" w:rsidR="002638E9" w:rsidRPr="0002244F" w:rsidRDefault="002638E9" w:rsidP="000224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90" w:type="dxa"/>
          </w:tcPr>
          <w:p w14:paraId="72585F4D" w14:textId="77777777" w:rsidR="002638E9" w:rsidRPr="0002244F" w:rsidRDefault="002638E9" w:rsidP="0002244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Retail experience gained with a similar product range.</w:t>
            </w:r>
          </w:p>
          <w:p w14:paraId="2E8BF77A" w14:textId="58041D31" w:rsidR="002638E9" w:rsidRPr="0002244F" w:rsidRDefault="002638E9" w:rsidP="000224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38E9" w:rsidRPr="0002244F" w14:paraId="2ECBF143" w14:textId="77777777" w:rsidTr="00840F8A">
        <w:tc>
          <w:tcPr>
            <w:tcW w:w="1985" w:type="dxa"/>
          </w:tcPr>
          <w:p w14:paraId="3DC849EA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C85FD0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Skills/Knowledge</w:t>
            </w:r>
          </w:p>
          <w:p w14:paraId="6D10852D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90" w:type="dxa"/>
          </w:tcPr>
          <w:p w14:paraId="2DD20EA7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Customer and service </w:t>
            </w:r>
            <w:proofErr w:type="spellStart"/>
            <w:r w:rsidRPr="0002244F">
              <w:rPr>
                <w:rFonts w:ascii="Arial" w:hAnsi="Arial" w:cs="Arial"/>
                <w:bCs/>
                <w:sz w:val="22"/>
                <w:szCs w:val="22"/>
              </w:rPr>
              <w:t>focussed</w:t>
            </w:r>
            <w:proofErr w:type="spellEnd"/>
            <w:r w:rsidRPr="0002244F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E88E785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Appreciation for the importance of excellent visual merchandising.</w:t>
            </w:r>
          </w:p>
          <w:p w14:paraId="1526C4C4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Collaborative – leads and works by nurturing strong relationships.</w:t>
            </w:r>
          </w:p>
          <w:p w14:paraId="0B5758F7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Confident and effective communication skills, both verbal and written.</w:t>
            </w:r>
          </w:p>
          <w:p w14:paraId="30FCB354" w14:textId="030E66FA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Numerate and analytical – to interpret and apply commercial data</w:t>
            </w:r>
          </w:p>
          <w:p w14:paraId="69786ED0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General understanding of current, relevant employment and health and safety law.</w:t>
            </w:r>
          </w:p>
          <w:p w14:paraId="4C3FFE79" w14:textId="77777777" w:rsidR="002638E9" w:rsidRPr="0002244F" w:rsidRDefault="002638E9" w:rsidP="000224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90" w:type="dxa"/>
          </w:tcPr>
          <w:p w14:paraId="4E124AC9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Appreciation of music/culture/heritage.</w:t>
            </w:r>
          </w:p>
        </w:tc>
      </w:tr>
      <w:tr w:rsidR="002638E9" w:rsidRPr="0002244F" w14:paraId="5C2D31E9" w14:textId="77777777" w:rsidTr="00840F8A">
        <w:tc>
          <w:tcPr>
            <w:tcW w:w="1985" w:type="dxa"/>
          </w:tcPr>
          <w:p w14:paraId="60F374EC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6D97CEA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Ability/aptitude</w:t>
            </w:r>
          </w:p>
          <w:p w14:paraId="109A0E87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90" w:type="dxa"/>
          </w:tcPr>
          <w:p w14:paraId="46C45EBE" w14:textId="377A0901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Inspires and motivates the team.</w:t>
            </w:r>
          </w:p>
          <w:p w14:paraId="012C0BB7" w14:textId="5C305F49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Leads by example, listens to and respects the views of others.</w:t>
            </w:r>
          </w:p>
          <w:p w14:paraId="11CA2793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Clear thinking, able to make decisions.</w:t>
            </w:r>
          </w:p>
          <w:p w14:paraId="1EFB2D60" w14:textId="3B26A036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Understands the brand and is an excellent brand ambassador.</w:t>
            </w:r>
          </w:p>
          <w:p w14:paraId="71CE592A" w14:textId="1EAA170A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Can find solutions to problems and adapt to change.</w:t>
            </w:r>
          </w:p>
          <w:p w14:paraId="143F81DB" w14:textId="2AFF4C24" w:rsidR="002638E9" w:rsidRPr="0002244F" w:rsidRDefault="00247B7D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2244F">
              <w:rPr>
                <w:rFonts w:ascii="Arial" w:hAnsi="Arial" w:cs="Arial"/>
                <w:bCs/>
                <w:sz w:val="22"/>
                <w:szCs w:val="22"/>
              </w:rPr>
              <w:t>Prioritises</w:t>
            </w:r>
            <w:proofErr w:type="spellEnd"/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 training and development of the team</w:t>
            </w:r>
          </w:p>
          <w:p w14:paraId="6365657B" w14:textId="58B6DA2A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090" w:type="dxa"/>
          </w:tcPr>
          <w:p w14:paraId="43F2FEFE" w14:textId="77777777" w:rsidR="002638E9" w:rsidRPr="0002244F" w:rsidRDefault="002638E9" w:rsidP="000224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638E9" w:rsidRPr="0002244F" w14:paraId="1621949F" w14:textId="77777777" w:rsidTr="00840F8A">
        <w:tc>
          <w:tcPr>
            <w:tcW w:w="1985" w:type="dxa"/>
          </w:tcPr>
          <w:p w14:paraId="4CE0971A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11AA05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Other requirements </w:t>
            </w:r>
          </w:p>
          <w:p w14:paraId="43B45908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8C8723A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D3119B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574EF0" w14:textId="77777777" w:rsidR="002638E9" w:rsidRPr="0002244F" w:rsidRDefault="002638E9" w:rsidP="00840F8A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4990" w:type="dxa"/>
          </w:tcPr>
          <w:p w14:paraId="754FD841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Acts as the Duty Manager on a </w:t>
            </w:r>
            <w:proofErr w:type="spellStart"/>
            <w:r w:rsidRPr="0002244F">
              <w:rPr>
                <w:rFonts w:ascii="Arial" w:hAnsi="Arial" w:cs="Arial"/>
                <w:bCs/>
                <w:sz w:val="22"/>
                <w:szCs w:val="22"/>
              </w:rPr>
              <w:t>rota</w:t>
            </w:r>
            <w:proofErr w:type="spellEnd"/>
            <w:r w:rsidRPr="0002244F">
              <w:rPr>
                <w:rFonts w:ascii="Arial" w:hAnsi="Arial" w:cs="Arial"/>
                <w:bCs/>
                <w:sz w:val="22"/>
                <w:szCs w:val="22"/>
              </w:rPr>
              <w:t>-basis.</w:t>
            </w:r>
          </w:p>
          <w:p w14:paraId="5AA8C91E" w14:textId="7777777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>Attendance at out-of-hours meetings/events.</w:t>
            </w:r>
          </w:p>
          <w:p w14:paraId="6965DD97" w14:textId="1B73D657" w:rsidR="002638E9" w:rsidRPr="0002244F" w:rsidRDefault="002638E9" w:rsidP="0002244F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bCs/>
                <w:sz w:val="22"/>
                <w:szCs w:val="22"/>
              </w:rPr>
            </w:pPr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Able to work out-of-hours </w:t>
            </w:r>
            <w:proofErr w:type="spellStart"/>
            <w:r w:rsidRPr="0002244F">
              <w:rPr>
                <w:rFonts w:ascii="Arial" w:hAnsi="Arial" w:cs="Arial"/>
                <w:bCs/>
                <w:sz w:val="22"/>
                <w:szCs w:val="22"/>
              </w:rPr>
              <w:t>eg</w:t>
            </w:r>
            <w:proofErr w:type="spellEnd"/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: at peak periods, </w:t>
            </w:r>
            <w:proofErr w:type="spellStart"/>
            <w:r w:rsidRPr="0002244F">
              <w:rPr>
                <w:rFonts w:ascii="Arial" w:hAnsi="Arial" w:cs="Arial"/>
                <w:bCs/>
                <w:sz w:val="22"/>
                <w:szCs w:val="22"/>
              </w:rPr>
              <w:t>stocktakes</w:t>
            </w:r>
            <w:proofErr w:type="spellEnd"/>
            <w:r w:rsidRPr="0002244F">
              <w:rPr>
                <w:rFonts w:ascii="Arial" w:hAnsi="Arial" w:cs="Arial"/>
                <w:bCs/>
                <w:sz w:val="22"/>
                <w:szCs w:val="22"/>
              </w:rPr>
              <w:t xml:space="preserve"> etc.</w:t>
            </w:r>
          </w:p>
        </w:tc>
        <w:tc>
          <w:tcPr>
            <w:tcW w:w="3090" w:type="dxa"/>
          </w:tcPr>
          <w:p w14:paraId="03F2D6A8" w14:textId="77777777" w:rsidR="002638E9" w:rsidRPr="0002244F" w:rsidRDefault="002638E9" w:rsidP="0002244F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214F43F9" w14:textId="77777777" w:rsidR="002638E9" w:rsidRPr="0075024B" w:rsidRDefault="002638E9" w:rsidP="002638E9">
      <w:pPr>
        <w:jc w:val="both"/>
        <w:rPr>
          <w:rFonts w:ascii="Arial" w:eastAsia="Times New Roman" w:hAnsi="Arial" w:cs="Arial"/>
          <w:b/>
          <w:lang w:eastAsia="en-GB"/>
        </w:rPr>
      </w:pPr>
    </w:p>
    <w:p w14:paraId="78EF6160" w14:textId="77777777" w:rsidR="002638E9" w:rsidRPr="00BA4165" w:rsidRDefault="002638E9" w:rsidP="002638E9">
      <w:pPr>
        <w:rPr>
          <w:rFonts w:ascii="Arial" w:hAnsi="Arial" w:cs="Arial"/>
        </w:rPr>
      </w:pPr>
    </w:p>
    <w:p w14:paraId="6F2AD8BC" w14:textId="77777777" w:rsidR="002638E9" w:rsidRDefault="002638E9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14:paraId="615CE1EA" w14:textId="4353B8C8" w:rsidR="002638E9" w:rsidRDefault="002638E9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p w14:paraId="7DE4A446" w14:textId="77777777" w:rsidR="002638E9" w:rsidRPr="00F146B7" w:rsidRDefault="002638E9" w:rsidP="001E10CE">
      <w:pPr>
        <w:shd w:val="clear" w:color="auto" w:fill="FFFFFF"/>
        <w:spacing w:after="150"/>
        <w:rPr>
          <w:rFonts w:ascii="Arial" w:hAnsi="Arial" w:cs="Arial"/>
          <w:sz w:val="22"/>
          <w:szCs w:val="22"/>
        </w:rPr>
      </w:pPr>
    </w:p>
    <w:sectPr w:rsidR="002638E9" w:rsidRPr="00F146B7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65665"/>
    <w:multiLevelType w:val="multilevel"/>
    <w:tmpl w:val="02465665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A1162"/>
    <w:multiLevelType w:val="hybridMultilevel"/>
    <w:tmpl w:val="FEC697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FD44EE"/>
    <w:multiLevelType w:val="hybridMultilevel"/>
    <w:tmpl w:val="33500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635EA"/>
    <w:multiLevelType w:val="hybridMultilevel"/>
    <w:tmpl w:val="CA7A2E0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D74846"/>
    <w:multiLevelType w:val="multilevel"/>
    <w:tmpl w:val="26D74846"/>
    <w:lvl w:ilvl="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19174C2"/>
    <w:multiLevelType w:val="hybridMultilevel"/>
    <w:tmpl w:val="0AF24A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305637"/>
    <w:multiLevelType w:val="hybridMultilevel"/>
    <w:tmpl w:val="86F4C8C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7A675D0"/>
    <w:multiLevelType w:val="hybridMultilevel"/>
    <w:tmpl w:val="3CF291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CFD4776"/>
    <w:multiLevelType w:val="hybridMultilevel"/>
    <w:tmpl w:val="F114350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5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7EE6953"/>
    <w:rsid w:val="0002244F"/>
    <w:rsid w:val="00141588"/>
    <w:rsid w:val="001E10CE"/>
    <w:rsid w:val="00247B7D"/>
    <w:rsid w:val="002638E9"/>
    <w:rsid w:val="00747F8F"/>
    <w:rsid w:val="00757257"/>
    <w:rsid w:val="008C4B8B"/>
    <w:rsid w:val="009A7CC0"/>
    <w:rsid w:val="009E565C"/>
    <w:rsid w:val="00A80A0A"/>
    <w:rsid w:val="00A84C33"/>
    <w:rsid w:val="00F146B7"/>
    <w:rsid w:val="00FB2A4A"/>
    <w:rsid w:val="07EE6953"/>
    <w:rsid w:val="4A0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BC8DC69"/>
  <w15:docId w15:val="{E1A57869-7385-42CF-8729-BA802C3C6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F146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46B7"/>
    <w:rPr>
      <w:rFonts w:ascii="Segoe UI" w:hAnsi="Segoe UI" w:cs="Segoe UI"/>
      <w:sz w:val="18"/>
      <w:szCs w:val="18"/>
      <w:lang w:val="en-US" w:eastAsia="zh-CN"/>
    </w:rPr>
  </w:style>
  <w:style w:type="character" w:styleId="CommentReference">
    <w:name w:val="annotation reference"/>
    <w:basedOn w:val="DefaultParagraphFont"/>
    <w:rsid w:val="009A7C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7CC0"/>
  </w:style>
  <w:style w:type="character" w:customStyle="1" w:styleId="CommentTextChar">
    <w:name w:val="Comment Text Char"/>
    <w:basedOn w:val="DefaultParagraphFont"/>
    <w:link w:val="CommentText"/>
    <w:rsid w:val="009A7CC0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A7C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A7CC0"/>
    <w:rPr>
      <w:b/>
      <w:bCs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749</Words>
  <Characters>4573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M</dc:creator>
  <cp:lastModifiedBy>Helen Fletcher</cp:lastModifiedBy>
  <cp:revision>2</cp:revision>
  <dcterms:created xsi:type="dcterms:W3CDTF">2021-07-16T09:15:00Z</dcterms:created>
  <dcterms:modified xsi:type="dcterms:W3CDTF">2021-07-16T09:15:00Z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1033-11.2.0.10176</vt:lpwstr>
  </property>
</Properties>
</file>