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0365FD" w14:textId="2CBB543A" w:rsidR="00967DC5" w:rsidRDefault="00194207" w:rsidP="0054544C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9AFA4E" wp14:editId="7AD0A6C7">
            <wp:extent cx="1724025" cy="382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67BC" w14:textId="77777777" w:rsidR="00194207" w:rsidRDefault="00194207" w:rsidP="0054544C">
      <w:pPr>
        <w:rPr>
          <w:rFonts w:ascii="Calibri" w:hAnsi="Calibri" w:cs="Calibri"/>
          <w:b/>
          <w:sz w:val="36"/>
          <w:szCs w:val="36"/>
        </w:rPr>
      </w:pPr>
    </w:p>
    <w:p w14:paraId="34725369" w14:textId="05552F5D" w:rsidR="00194207" w:rsidRPr="00194207" w:rsidRDefault="00194207" w:rsidP="00194207">
      <w:pPr>
        <w:jc w:val="center"/>
        <w:rPr>
          <w:rFonts w:ascii="Calibri" w:hAnsi="Calibri" w:cs="Calibri"/>
          <w:b/>
          <w:sz w:val="28"/>
          <w:szCs w:val="28"/>
        </w:rPr>
      </w:pPr>
      <w:r w:rsidRPr="00194207">
        <w:rPr>
          <w:rFonts w:ascii="Calibri" w:hAnsi="Calibri" w:cs="Calibri"/>
          <w:b/>
          <w:sz w:val="28"/>
          <w:szCs w:val="28"/>
        </w:rPr>
        <w:t>Job Description</w:t>
      </w:r>
    </w:p>
    <w:p w14:paraId="5F31F4FD" w14:textId="6A6E07C1" w:rsidR="00951AF0" w:rsidRDefault="00967DC5" w:rsidP="0019420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</w:t>
      </w:r>
      <w:r w:rsidR="00BA2D47" w:rsidRPr="00864FAD">
        <w:rPr>
          <w:rFonts w:ascii="Calibri" w:hAnsi="Calibri" w:cs="Calibri"/>
          <w:b/>
          <w:sz w:val="36"/>
          <w:szCs w:val="36"/>
        </w:rPr>
        <w:t>dministrator</w:t>
      </w:r>
      <w:r w:rsidR="008E5067" w:rsidRPr="00864FAD">
        <w:rPr>
          <w:rFonts w:ascii="Calibri" w:hAnsi="Calibri" w:cs="Calibri"/>
          <w:b/>
          <w:sz w:val="36"/>
          <w:szCs w:val="36"/>
        </w:rPr>
        <w:t xml:space="preserve">, </w:t>
      </w:r>
      <w:r w:rsidR="00194207">
        <w:rPr>
          <w:rFonts w:ascii="Calibri" w:hAnsi="Calibri" w:cs="Calibri"/>
          <w:b/>
          <w:sz w:val="36"/>
          <w:szCs w:val="36"/>
        </w:rPr>
        <w:t xml:space="preserve">Music </w:t>
      </w:r>
      <w:proofErr w:type="spellStart"/>
      <w:r w:rsidR="00194207">
        <w:rPr>
          <w:rFonts w:ascii="Calibri" w:hAnsi="Calibri" w:cs="Calibri"/>
          <w:b/>
          <w:sz w:val="36"/>
          <w:szCs w:val="36"/>
        </w:rPr>
        <w:t>Programme</w:t>
      </w:r>
      <w:proofErr w:type="spellEnd"/>
    </w:p>
    <w:p w14:paraId="1A2C63D6" w14:textId="77777777" w:rsidR="00504F88" w:rsidRPr="00864FAD" w:rsidRDefault="00504F88" w:rsidP="00194207">
      <w:pPr>
        <w:jc w:val="center"/>
        <w:rPr>
          <w:rFonts w:ascii="Calibri" w:eastAsia="Helvetica" w:hAnsi="Calibri" w:cs="Calibri"/>
          <w:b/>
          <w:sz w:val="36"/>
          <w:szCs w:val="36"/>
        </w:rPr>
      </w:pPr>
    </w:p>
    <w:p w14:paraId="75C4673C" w14:textId="77777777" w:rsidR="009364D5" w:rsidRDefault="009364D5" w:rsidP="008E5067">
      <w:pPr>
        <w:rPr>
          <w:rFonts w:ascii="Calibri" w:hAnsi="Calibri" w:cs="Calibri"/>
          <w:b/>
          <w:sz w:val="22"/>
          <w:szCs w:val="22"/>
        </w:rPr>
      </w:pPr>
    </w:p>
    <w:p w14:paraId="0AB95A64" w14:textId="416DDF73" w:rsidR="009364D5" w:rsidRDefault="009364D5" w:rsidP="00864FAD">
      <w:pPr>
        <w:rPr>
          <w:rFonts w:ascii="Calibri" w:hAnsi="Calibri" w:cs="Calibri"/>
          <w:sz w:val="22"/>
          <w:szCs w:val="22"/>
        </w:rPr>
      </w:pPr>
      <w:r w:rsidRPr="00864FAD">
        <w:rPr>
          <w:rFonts w:ascii="Calibri" w:hAnsi="Calibri" w:cs="Calibri"/>
          <w:sz w:val="22"/>
          <w:szCs w:val="22"/>
        </w:rPr>
        <w:t>Reporting to:</w:t>
      </w:r>
      <w:r w:rsidR="001D654A">
        <w:rPr>
          <w:rFonts w:ascii="Calibri" w:hAnsi="Calibri" w:cs="Calibri"/>
          <w:sz w:val="22"/>
          <w:szCs w:val="22"/>
        </w:rPr>
        <w:t xml:space="preserve"> </w:t>
      </w:r>
      <w:r w:rsidR="001D654A">
        <w:rPr>
          <w:rFonts w:ascii="Calibri" w:hAnsi="Calibri" w:cs="Calibri"/>
          <w:sz w:val="22"/>
          <w:szCs w:val="22"/>
        </w:rPr>
        <w:tab/>
      </w:r>
      <w:r w:rsidR="001D654A">
        <w:rPr>
          <w:rFonts w:ascii="Calibri" w:hAnsi="Calibri" w:cs="Calibri"/>
          <w:sz w:val="22"/>
          <w:szCs w:val="22"/>
        </w:rPr>
        <w:tab/>
      </w:r>
      <w:r w:rsidR="00494A11">
        <w:rPr>
          <w:rFonts w:ascii="Calibri" w:hAnsi="Calibri" w:cs="Calibri"/>
          <w:sz w:val="22"/>
          <w:szCs w:val="22"/>
        </w:rPr>
        <w:t xml:space="preserve">Senior </w:t>
      </w:r>
      <w:r w:rsidR="006E1D3A">
        <w:rPr>
          <w:rFonts w:ascii="Calibri" w:hAnsi="Calibri" w:cs="Calibri"/>
          <w:sz w:val="22"/>
          <w:szCs w:val="22"/>
        </w:rPr>
        <w:t>Administrator</w:t>
      </w:r>
      <w:r w:rsidRPr="00864FAD">
        <w:rPr>
          <w:rFonts w:ascii="Calibri" w:hAnsi="Calibri" w:cs="Calibri"/>
          <w:sz w:val="22"/>
          <w:szCs w:val="22"/>
        </w:rPr>
        <w:t xml:space="preserve">, </w:t>
      </w:r>
      <w:r w:rsidR="00194207">
        <w:rPr>
          <w:rFonts w:ascii="Calibri" w:hAnsi="Calibri" w:cs="Calibri"/>
          <w:sz w:val="22"/>
          <w:szCs w:val="22"/>
        </w:rPr>
        <w:t xml:space="preserve">Music </w:t>
      </w:r>
      <w:proofErr w:type="spellStart"/>
      <w:r w:rsidR="00194207">
        <w:rPr>
          <w:rFonts w:ascii="Calibri" w:hAnsi="Calibri" w:cs="Calibri"/>
          <w:sz w:val="22"/>
          <w:szCs w:val="22"/>
        </w:rPr>
        <w:t>Programme</w:t>
      </w:r>
      <w:proofErr w:type="spellEnd"/>
    </w:p>
    <w:p w14:paraId="58A9213B" w14:textId="77777777" w:rsidR="00967DC5" w:rsidRDefault="00967DC5" w:rsidP="009364D5">
      <w:pPr>
        <w:rPr>
          <w:rFonts w:ascii="Calibri" w:hAnsi="Calibri" w:cs="Calibri"/>
          <w:sz w:val="22"/>
          <w:szCs w:val="22"/>
        </w:rPr>
      </w:pPr>
    </w:p>
    <w:p w14:paraId="6DB3310F" w14:textId="3C14E50C" w:rsidR="009364D5" w:rsidRDefault="00194207" w:rsidP="001942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Term: </w:t>
      </w:r>
      <w:r w:rsidR="00912F91">
        <w:rPr>
          <w:rFonts w:ascii="Calibri" w:hAnsi="Calibri" w:cs="Calibri"/>
          <w:sz w:val="22"/>
          <w:szCs w:val="22"/>
        </w:rPr>
        <w:tab/>
      </w:r>
      <w:r w:rsidR="00912F91">
        <w:rPr>
          <w:rFonts w:ascii="Calibri" w:hAnsi="Calibri" w:cs="Calibri"/>
          <w:sz w:val="22"/>
          <w:szCs w:val="22"/>
        </w:rPr>
        <w:tab/>
      </w:r>
      <w:r w:rsidR="00912F91">
        <w:rPr>
          <w:rFonts w:ascii="Calibri" w:hAnsi="Calibri" w:cs="Calibri"/>
          <w:sz w:val="22"/>
          <w:szCs w:val="22"/>
        </w:rPr>
        <w:tab/>
        <w:t>F</w:t>
      </w:r>
      <w:r>
        <w:rPr>
          <w:rFonts w:ascii="Calibri" w:hAnsi="Calibri" w:cs="Calibri"/>
          <w:sz w:val="22"/>
          <w:szCs w:val="22"/>
        </w:rPr>
        <w:t>ull time, permanent</w:t>
      </w:r>
      <w:r w:rsidR="00B93364">
        <w:rPr>
          <w:rFonts w:ascii="Calibri" w:hAnsi="Calibri" w:cs="Calibri"/>
          <w:sz w:val="22"/>
          <w:szCs w:val="22"/>
        </w:rPr>
        <w:t xml:space="preserve">, </w:t>
      </w:r>
      <w:r w:rsidR="00912F91">
        <w:rPr>
          <w:rFonts w:ascii="Calibri" w:hAnsi="Calibri" w:cs="Calibri"/>
          <w:sz w:val="22"/>
          <w:szCs w:val="22"/>
        </w:rPr>
        <w:t>(</w:t>
      </w:r>
      <w:r w:rsidR="00B93364">
        <w:rPr>
          <w:rFonts w:ascii="Calibri" w:hAnsi="Calibri" w:cs="Calibri"/>
          <w:sz w:val="22"/>
          <w:szCs w:val="22"/>
        </w:rPr>
        <w:t>35hrs per week</w:t>
      </w:r>
      <w:r w:rsidR="00912F91">
        <w:rPr>
          <w:rFonts w:ascii="Calibri" w:hAnsi="Calibri" w:cs="Calibri"/>
          <w:sz w:val="22"/>
          <w:szCs w:val="22"/>
        </w:rPr>
        <w:t>)</w:t>
      </w:r>
    </w:p>
    <w:p w14:paraId="28919882" w14:textId="77777777" w:rsidR="00194207" w:rsidRDefault="00194207" w:rsidP="00194207">
      <w:pPr>
        <w:rPr>
          <w:rFonts w:ascii="Calibri" w:hAnsi="Calibri" w:cs="Calibri"/>
          <w:b/>
          <w:sz w:val="22"/>
          <w:szCs w:val="22"/>
        </w:rPr>
      </w:pPr>
    </w:p>
    <w:p w14:paraId="372ECC7F" w14:textId="51585077" w:rsidR="009364D5" w:rsidRDefault="00194207" w:rsidP="009364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Job </w:t>
      </w:r>
      <w:r w:rsidR="009364D5" w:rsidRPr="009364D5">
        <w:rPr>
          <w:rFonts w:ascii="Calibri" w:hAnsi="Calibri" w:cs="Calibri"/>
          <w:b/>
          <w:sz w:val="22"/>
          <w:szCs w:val="22"/>
        </w:rPr>
        <w:t>Summary</w:t>
      </w:r>
      <w:r w:rsidR="009364D5" w:rsidRPr="008E5067">
        <w:rPr>
          <w:rFonts w:ascii="Calibri" w:hAnsi="Calibri" w:cs="Calibri"/>
          <w:b/>
          <w:sz w:val="22"/>
          <w:szCs w:val="22"/>
        </w:rPr>
        <w:t xml:space="preserve"> </w:t>
      </w:r>
    </w:p>
    <w:p w14:paraId="1F02A0BC" w14:textId="64DD1348" w:rsidR="00194207" w:rsidRDefault="00194207" w:rsidP="00194207">
      <w:pPr>
        <w:rPr>
          <w:rFonts w:ascii="Calibri" w:hAnsi="Calibri" w:cs="Calibri"/>
          <w:sz w:val="22"/>
          <w:szCs w:val="22"/>
        </w:rPr>
      </w:pPr>
    </w:p>
    <w:p w14:paraId="1039927E" w14:textId="6EBD97F6" w:rsidR="002A2930" w:rsidRDefault="002A2930" w:rsidP="001942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administrator will work as part of a team of administrators, supporting the Music </w:t>
      </w:r>
      <w:proofErr w:type="spellStart"/>
      <w:r w:rsidR="00E72DF0">
        <w:rPr>
          <w:rFonts w:ascii="Calibri" w:hAnsi="Calibri" w:cs="Calibri"/>
          <w:sz w:val="22"/>
          <w:szCs w:val="22"/>
        </w:rPr>
        <w:t>Programme</w:t>
      </w:r>
      <w:proofErr w:type="spellEnd"/>
      <w:r w:rsidR="00E72DF0">
        <w:rPr>
          <w:rFonts w:ascii="Calibri" w:hAnsi="Calibri" w:cs="Calibri"/>
          <w:sz w:val="22"/>
          <w:szCs w:val="22"/>
        </w:rPr>
        <w:t>. They will be</w:t>
      </w:r>
      <w:r>
        <w:rPr>
          <w:rFonts w:ascii="Calibri" w:hAnsi="Calibri" w:cs="Calibri"/>
          <w:sz w:val="22"/>
          <w:szCs w:val="22"/>
        </w:rPr>
        <w:t xml:space="preserve"> </w:t>
      </w:r>
      <w:r w:rsidR="00E72DF0">
        <w:rPr>
          <w:rFonts w:ascii="Calibri" w:hAnsi="Calibri" w:cs="Calibri"/>
          <w:sz w:val="22"/>
          <w:szCs w:val="22"/>
        </w:rPr>
        <w:t>responsible for coordinating</w:t>
      </w:r>
      <w:r>
        <w:rPr>
          <w:rFonts w:ascii="Calibri" w:hAnsi="Calibri" w:cs="Calibri"/>
          <w:sz w:val="22"/>
          <w:szCs w:val="22"/>
        </w:rPr>
        <w:t xml:space="preserve"> </w:t>
      </w:r>
      <w:r w:rsidR="00C648A3">
        <w:rPr>
          <w:rFonts w:ascii="Calibri" w:hAnsi="Calibri" w:cs="Calibri"/>
          <w:sz w:val="22"/>
          <w:szCs w:val="22"/>
        </w:rPr>
        <w:t xml:space="preserve">logistics and providing support to all </w:t>
      </w:r>
      <w:r w:rsidR="00E72DF0">
        <w:rPr>
          <w:rFonts w:ascii="Calibri" w:hAnsi="Calibri" w:cs="Calibri"/>
          <w:sz w:val="22"/>
          <w:szCs w:val="22"/>
        </w:rPr>
        <w:t>sections of the</w:t>
      </w:r>
      <w:r w:rsidR="00C648A3">
        <w:rPr>
          <w:rFonts w:ascii="Calibri" w:hAnsi="Calibri" w:cs="Calibri"/>
          <w:sz w:val="22"/>
          <w:szCs w:val="22"/>
        </w:rPr>
        <w:t xml:space="preserve"> Music Team,</w:t>
      </w:r>
      <w:r w:rsidR="00E72DF0">
        <w:rPr>
          <w:rFonts w:ascii="Calibri" w:hAnsi="Calibri" w:cs="Calibri"/>
          <w:sz w:val="22"/>
          <w:szCs w:val="22"/>
        </w:rPr>
        <w:t xml:space="preserve"> </w:t>
      </w:r>
      <w:r w:rsidR="0087036E">
        <w:rPr>
          <w:rFonts w:ascii="Calibri" w:hAnsi="Calibri" w:cs="Calibri"/>
          <w:sz w:val="22"/>
          <w:szCs w:val="22"/>
        </w:rPr>
        <w:t>in a</w:t>
      </w:r>
      <w:r w:rsidR="00B54284">
        <w:rPr>
          <w:rFonts w:ascii="Calibri" w:hAnsi="Calibri" w:cs="Calibri"/>
          <w:sz w:val="22"/>
          <w:szCs w:val="22"/>
        </w:rPr>
        <w:t>n</w:t>
      </w:r>
      <w:r w:rsidR="00E72DF0">
        <w:rPr>
          <w:rFonts w:ascii="Calibri" w:hAnsi="Calibri" w:cs="Calibri"/>
          <w:sz w:val="22"/>
          <w:szCs w:val="22"/>
        </w:rPr>
        <w:t xml:space="preserve"> efficient, accurate</w:t>
      </w:r>
      <w:r w:rsidR="0087036E">
        <w:rPr>
          <w:rFonts w:ascii="Calibri" w:hAnsi="Calibri" w:cs="Calibri"/>
          <w:sz w:val="22"/>
          <w:szCs w:val="22"/>
        </w:rPr>
        <w:t xml:space="preserve">, </w:t>
      </w:r>
      <w:r w:rsidR="00E72DF0">
        <w:rPr>
          <w:rFonts w:ascii="Calibri" w:hAnsi="Calibri" w:cs="Calibri"/>
          <w:sz w:val="22"/>
          <w:szCs w:val="22"/>
        </w:rPr>
        <w:t>timely</w:t>
      </w:r>
      <w:r w:rsidR="0087036E">
        <w:rPr>
          <w:rFonts w:ascii="Calibri" w:hAnsi="Calibri" w:cs="Calibri"/>
          <w:sz w:val="22"/>
          <w:szCs w:val="22"/>
        </w:rPr>
        <w:t xml:space="preserve"> and friendly manner. </w:t>
      </w:r>
    </w:p>
    <w:p w14:paraId="7D5684C2" w14:textId="0F38B0B4" w:rsidR="009364D5" w:rsidRDefault="009364D5" w:rsidP="28BDF980">
      <w:pPr>
        <w:rPr>
          <w:rFonts w:ascii="Calibri" w:hAnsi="Calibri" w:cs="Calibri"/>
          <w:sz w:val="22"/>
          <w:szCs w:val="22"/>
        </w:rPr>
      </w:pPr>
      <w:r w:rsidRPr="28BDF980">
        <w:rPr>
          <w:rFonts w:ascii="Calibri" w:hAnsi="Calibri" w:cs="Calibri"/>
          <w:sz w:val="22"/>
          <w:szCs w:val="22"/>
        </w:rPr>
        <w:t xml:space="preserve">  </w:t>
      </w:r>
    </w:p>
    <w:p w14:paraId="7943ABEE" w14:textId="37F7D53E" w:rsidR="008E5067" w:rsidRDefault="008E5067" w:rsidP="009364D5">
      <w:pPr>
        <w:rPr>
          <w:rFonts w:ascii="Calibri" w:hAnsi="Calibri" w:cs="Calibri"/>
          <w:b/>
          <w:sz w:val="22"/>
          <w:szCs w:val="22"/>
        </w:rPr>
      </w:pPr>
      <w:r w:rsidRPr="008E5067">
        <w:rPr>
          <w:rFonts w:ascii="Calibri" w:hAnsi="Calibri" w:cs="Calibri"/>
          <w:b/>
          <w:sz w:val="22"/>
          <w:szCs w:val="22"/>
        </w:rPr>
        <w:t>Job Description</w:t>
      </w:r>
    </w:p>
    <w:p w14:paraId="39BC8297" w14:textId="0FEAB73F" w:rsidR="00E72DF0" w:rsidRDefault="00E72DF0" w:rsidP="009364D5">
      <w:pPr>
        <w:rPr>
          <w:rFonts w:ascii="Calibri" w:hAnsi="Calibri" w:cs="Calibri"/>
          <w:b/>
          <w:sz w:val="22"/>
          <w:szCs w:val="22"/>
        </w:rPr>
      </w:pPr>
    </w:p>
    <w:p w14:paraId="624BD1C6" w14:textId="22DCA974" w:rsidR="00E72DF0" w:rsidRPr="0087036E" w:rsidRDefault="18982825" w:rsidP="18982825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 xml:space="preserve">Acting as the main point of contact for the Music </w:t>
      </w:r>
      <w:proofErr w:type="spellStart"/>
      <w:r w:rsidRPr="18982825">
        <w:rPr>
          <w:rFonts w:ascii="Calibri" w:hAnsi="Calibri" w:cs="Calibri"/>
          <w:sz w:val="22"/>
          <w:szCs w:val="22"/>
        </w:rPr>
        <w:t>Programme</w:t>
      </w:r>
      <w:proofErr w:type="spellEnd"/>
      <w:r w:rsidRPr="18982825">
        <w:rPr>
          <w:rFonts w:ascii="Calibri" w:hAnsi="Calibri" w:cs="Calibri"/>
          <w:sz w:val="22"/>
          <w:szCs w:val="22"/>
        </w:rPr>
        <w:t xml:space="preserve"> with members of the public, artists and any other stakeholders in a friendly and professional manner. </w:t>
      </w:r>
    </w:p>
    <w:p w14:paraId="735BEBE4" w14:textId="004D5FB0" w:rsidR="00E72DF0" w:rsidRPr="0087036E" w:rsidRDefault="18982825" w:rsidP="1898282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 xml:space="preserve">Arranging project and activity logistics, including travel (locally, nationally and internationally), accommodation and catering </w:t>
      </w:r>
    </w:p>
    <w:p w14:paraId="3A849DF1" w14:textId="465E1D6A" w:rsidR="00E72DF0" w:rsidRPr="0087036E" w:rsidRDefault="18982825" w:rsidP="1898282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Some artist &amp; visitor liaison when this is appropriate or necessary, such as ensuring (through planning or in-person involvement) that visitors and artists are welcomed warmly as well as transporting artists between accommodation, performance venues or other scheduled activity using the pool cars</w:t>
      </w:r>
    </w:p>
    <w:p w14:paraId="562C1090" w14:textId="0E65507D" w:rsidR="00434051" w:rsidRPr="0087036E" w:rsidRDefault="18982825" w:rsidP="18982825">
      <w:pPr>
        <w:pStyle w:val="ListParagraph"/>
        <w:numPr>
          <w:ilvl w:val="0"/>
          <w:numId w:val="20"/>
        </w:numPr>
        <w:spacing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Managing and accurately maintaining resources including musical instruments, libraries and stationery for the Music Team</w:t>
      </w:r>
    </w:p>
    <w:p w14:paraId="5450AD06" w14:textId="1875E552" w:rsidR="18982825" w:rsidRDefault="18982825" w:rsidP="18982825">
      <w:pPr>
        <w:pStyle w:val="ListParagraph"/>
        <w:numPr>
          <w:ilvl w:val="0"/>
          <w:numId w:val="20"/>
        </w:numPr>
        <w:spacing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proofErr w:type="spellStart"/>
      <w:r w:rsidRPr="18982825">
        <w:rPr>
          <w:rFonts w:ascii="Calibri" w:hAnsi="Calibri" w:cs="Calibri"/>
          <w:sz w:val="22"/>
          <w:szCs w:val="22"/>
        </w:rPr>
        <w:t>Organise</w:t>
      </w:r>
      <w:proofErr w:type="spellEnd"/>
      <w:r w:rsidRPr="18982825">
        <w:rPr>
          <w:rFonts w:ascii="Calibri" w:hAnsi="Calibri" w:cs="Calibri"/>
          <w:sz w:val="22"/>
          <w:szCs w:val="22"/>
        </w:rPr>
        <w:t xml:space="preserve"> ongoing maintenance and tuning of instruments (knowledge of the instruments is not required)</w:t>
      </w:r>
    </w:p>
    <w:p w14:paraId="270AD7C3" w14:textId="6478DCEF" w:rsidR="008250BE" w:rsidRPr="00C2460E" w:rsidRDefault="18982825" w:rsidP="18982825">
      <w:pPr>
        <w:pStyle w:val="ListParagraph"/>
        <w:numPr>
          <w:ilvl w:val="0"/>
          <w:numId w:val="20"/>
        </w:numPr>
        <w:rPr>
          <w:rFonts w:ascii="Calibri" w:hAnsi="Calibri" w:cs="Calibri"/>
          <w:i/>
          <w:iCs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Resource bookings using our internal systems in an accurate and timely manner (e.g. catering, venues, equipment, pool cars)</w:t>
      </w:r>
    </w:p>
    <w:p w14:paraId="4DCDD622" w14:textId="764A2C1B" w:rsidR="00C2460E" w:rsidRPr="0087036E" w:rsidRDefault="18982825" w:rsidP="18982825">
      <w:pPr>
        <w:pStyle w:val="ListParagraph"/>
        <w:numPr>
          <w:ilvl w:val="0"/>
          <w:numId w:val="20"/>
        </w:numPr>
        <w:rPr>
          <w:rFonts w:ascii="Calibri" w:hAnsi="Calibri" w:cs="Calibri"/>
          <w:i/>
          <w:iCs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Collating artist and participant information to pass on to relevant stakeholders, such as arrival times, dietary requirements and accessibility needs</w:t>
      </w:r>
    </w:p>
    <w:p w14:paraId="30680753" w14:textId="2DCDFFCD" w:rsidR="00DA1770" w:rsidRPr="0087036E" w:rsidRDefault="18982825" w:rsidP="18982825">
      <w:pPr>
        <w:pStyle w:val="ListParagraph"/>
        <w:numPr>
          <w:ilvl w:val="0"/>
          <w:numId w:val="20"/>
        </w:numPr>
        <w:rPr>
          <w:rFonts w:ascii="Calibri" w:hAnsi="Calibri" w:cs="Calibri"/>
          <w:i/>
          <w:iCs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Writing and issuing artist and supplier contracts and processing DBS checks, ensuring accuracy and diligence with sensitive information</w:t>
      </w:r>
    </w:p>
    <w:p w14:paraId="2CE01E97" w14:textId="17167550" w:rsidR="00DA1770" w:rsidRPr="0087036E" w:rsidRDefault="18982825" w:rsidP="18982825">
      <w:pPr>
        <w:pStyle w:val="ListParagraph"/>
        <w:numPr>
          <w:ilvl w:val="0"/>
          <w:numId w:val="20"/>
        </w:numPr>
        <w:rPr>
          <w:rFonts w:ascii="Calibri" w:hAnsi="Calibri" w:cs="Calibri"/>
          <w:i/>
          <w:iCs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Administering financial procedures: processing invoices, credit card statements, petty cash, financial information related to grants, and reconciling PRS charges</w:t>
      </w:r>
    </w:p>
    <w:p w14:paraId="20FE595C" w14:textId="1C86AE35" w:rsidR="00344B9D" w:rsidRPr="0087036E" w:rsidRDefault="18982825" w:rsidP="18982825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Setting up meetings and attending as appropriate (collating &amp; distributing agendas, minuting meetings, disseminating information)</w:t>
      </w:r>
    </w:p>
    <w:p w14:paraId="2309BB4C" w14:textId="5C63A584" w:rsidR="00DC356A" w:rsidRPr="0087036E" w:rsidRDefault="18982825" w:rsidP="189828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8982825">
        <w:rPr>
          <w:rStyle w:val="normaltextrun"/>
          <w:rFonts w:ascii="Calibri" w:hAnsi="Calibri" w:cs="Calibri"/>
          <w:sz w:val="22"/>
          <w:szCs w:val="22"/>
        </w:rPr>
        <w:t>Communicating with artists, participants, and other stakeholders, disseminating information via email (direct and mail-outs), phone, online and social media</w:t>
      </w:r>
    </w:p>
    <w:p w14:paraId="0215A531" w14:textId="6311FBA3" w:rsidR="00E87317" w:rsidRPr="0087036E" w:rsidRDefault="18982825" w:rsidP="189828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8982825">
        <w:rPr>
          <w:rStyle w:val="normaltextrun"/>
          <w:rFonts w:ascii="Calibri" w:hAnsi="Calibri" w:cs="Calibri"/>
          <w:sz w:val="22"/>
          <w:szCs w:val="22"/>
        </w:rPr>
        <w:t>Collating information including copy and statistics for reporting purposes, e.g. to funders and the Arts Council England</w:t>
      </w:r>
    </w:p>
    <w:p w14:paraId="136EFE74" w14:textId="68297AE2" w:rsidR="00E87317" w:rsidRPr="0087036E" w:rsidRDefault="18982825" w:rsidP="189828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8982825">
        <w:rPr>
          <w:rStyle w:val="normaltextrun"/>
          <w:rFonts w:ascii="Calibri" w:hAnsi="Calibri" w:cs="Calibri"/>
          <w:sz w:val="22"/>
          <w:szCs w:val="22"/>
        </w:rPr>
        <w:t>Playing an active part in making our systems more efficient, and ensuring all work is GDPR compliant</w:t>
      </w:r>
    </w:p>
    <w:p w14:paraId="66859C8C" w14:textId="1DDD47DA" w:rsidR="00C961A6" w:rsidRPr="0087036E" w:rsidRDefault="18982825" w:rsidP="189828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8982825">
        <w:rPr>
          <w:rStyle w:val="normaltextrun"/>
          <w:rFonts w:ascii="Calibri" w:hAnsi="Calibri" w:cs="Calibri"/>
          <w:sz w:val="22"/>
          <w:szCs w:val="22"/>
        </w:rPr>
        <w:lastRenderedPageBreak/>
        <w:t>Preparation of materials for project activity: including scores and music, participant information, course information packs, concert programmes and backstage signage/labels and handouts</w:t>
      </w:r>
    </w:p>
    <w:p w14:paraId="73094D70" w14:textId="5CF90BA4" w:rsidR="00504F88" w:rsidRPr="00A36C4D" w:rsidRDefault="18982825" w:rsidP="189828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Being available to provide hands-on support to the teams if necessary and to be able to work outside the specified job hours on occasion (time off in lieu will be given where possible)</w:t>
      </w:r>
    </w:p>
    <w:p w14:paraId="46ECA9EA" w14:textId="5C092C93" w:rsidR="00504F88" w:rsidRPr="0087036E" w:rsidRDefault="18982825" w:rsidP="18982825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18982825">
        <w:rPr>
          <w:rFonts w:ascii="Calibri" w:hAnsi="Calibri" w:cs="Calibri"/>
          <w:sz w:val="22"/>
          <w:szCs w:val="22"/>
        </w:rPr>
        <w:t>Any other role or responsibility commensurate with this job description and assigned by the Senior Administrator</w:t>
      </w:r>
    </w:p>
    <w:p w14:paraId="1107117A" w14:textId="592E716E" w:rsidR="18982825" w:rsidRDefault="18982825" w:rsidP="18982825">
      <w:pPr>
        <w:rPr>
          <w:rFonts w:ascii="Calibri" w:hAnsi="Calibri" w:cs="Calibri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48"/>
        <w:gridCol w:w="3232"/>
      </w:tblGrid>
      <w:tr w:rsidR="00F77BBF" w:rsidRPr="00F77BBF" w14:paraId="1F2E6A00" w14:textId="77777777" w:rsidTr="18982825">
        <w:tc>
          <w:tcPr>
            <w:tcW w:w="1985" w:type="dxa"/>
          </w:tcPr>
          <w:p w14:paraId="7653B7AA" w14:textId="77777777" w:rsidR="00F77BBF" w:rsidRPr="00F77BBF" w:rsidRDefault="00F77BBF" w:rsidP="00061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B9F9FC" w14:textId="77777777" w:rsidR="00F77BBF" w:rsidRPr="00F77BBF" w:rsidRDefault="00F77BBF" w:rsidP="00061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7BBF">
              <w:rPr>
                <w:rFonts w:ascii="Calibri" w:hAnsi="Calibri" w:cs="Arial"/>
                <w:b/>
                <w:sz w:val="22"/>
                <w:szCs w:val="22"/>
              </w:rPr>
              <w:t>CRITERION</w:t>
            </w:r>
          </w:p>
        </w:tc>
        <w:tc>
          <w:tcPr>
            <w:tcW w:w="4848" w:type="dxa"/>
          </w:tcPr>
          <w:p w14:paraId="6DB7EA86" w14:textId="77777777" w:rsidR="00F77BBF" w:rsidRPr="00F77BBF" w:rsidRDefault="00F77BBF" w:rsidP="00061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3ACF670" w14:textId="77777777" w:rsidR="00F77BBF" w:rsidRPr="00F77BBF" w:rsidRDefault="00F77BBF" w:rsidP="00061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7BBF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232" w:type="dxa"/>
          </w:tcPr>
          <w:p w14:paraId="5D7705EB" w14:textId="77777777" w:rsidR="00F77BBF" w:rsidRPr="00F77BBF" w:rsidRDefault="00F77BBF" w:rsidP="00061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2B0367" w14:textId="77777777" w:rsidR="00F77BBF" w:rsidRPr="00F77BBF" w:rsidRDefault="00F77BBF" w:rsidP="00061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7BBF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F77BBF" w:rsidRPr="00F77BBF" w14:paraId="7F8BAFA6" w14:textId="77777777" w:rsidTr="18982825">
        <w:trPr>
          <w:trHeight w:val="938"/>
        </w:trPr>
        <w:tc>
          <w:tcPr>
            <w:tcW w:w="1985" w:type="dxa"/>
          </w:tcPr>
          <w:p w14:paraId="52A544D6" w14:textId="77777777" w:rsidR="00F77BBF" w:rsidRPr="00F77BBF" w:rsidRDefault="00F77BBF" w:rsidP="000615FB">
            <w:pPr>
              <w:rPr>
                <w:rFonts w:ascii="Calibri" w:hAnsi="Calibri" w:cs="Arial"/>
                <w:sz w:val="22"/>
                <w:szCs w:val="22"/>
              </w:rPr>
            </w:pPr>
            <w:r w:rsidRPr="00F77BBF">
              <w:rPr>
                <w:rFonts w:ascii="Calibri" w:hAnsi="Calibri" w:cs="Arial"/>
                <w:sz w:val="22"/>
                <w:szCs w:val="22"/>
              </w:rPr>
              <w:t>Experience</w:t>
            </w:r>
          </w:p>
        </w:tc>
        <w:tc>
          <w:tcPr>
            <w:tcW w:w="4848" w:type="dxa"/>
          </w:tcPr>
          <w:p w14:paraId="294EA07B" w14:textId="4FAF980B" w:rsidR="00F77BBF" w:rsidRPr="00F77BBF" w:rsidRDefault="18982825" w:rsidP="00F77BBF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Recent experience of working in a busy admin role</w:t>
            </w:r>
          </w:p>
          <w:p w14:paraId="310AFBF8" w14:textId="591A6F32" w:rsidR="00F77BBF" w:rsidRDefault="18982825" w:rsidP="00F77BBF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Experience of logistic bookings such as venue hire, travel and accommodation</w:t>
            </w:r>
          </w:p>
          <w:p w14:paraId="486F6740" w14:textId="5BC6A98A" w:rsidR="00F77BBF" w:rsidRPr="00F77BBF" w:rsidRDefault="18982825" w:rsidP="00F77BBF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 xml:space="preserve">Experience of collating information and keeping information flowing between relevant stakeholders </w:t>
            </w:r>
          </w:p>
        </w:tc>
        <w:tc>
          <w:tcPr>
            <w:tcW w:w="3232" w:type="dxa"/>
          </w:tcPr>
          <w:p w14:paraId="341D6147" w14:textId="77777777" w:rsidR="00F77BBF" w:rsidRDefault="18982825" w:rsidP="00F77BBF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DBS Checks</w:t>
            </w:r>
          </w:p>
          <w:p w14:paraId="0063A2C6" w14:textId="18697118" w:rsidR="00F77BBF" w:rsidRPr="00F77BBF" w:rsidRDefault="18982825" w:rsidP="00F77BBF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Working with budgets and financial information.</w:t>
            </w:r>
          </w:p>
          <w:p w14:paraId="4EC8095E" w14:textId="13DFEAFB" w:rsidR="00F77BBF" w:rsidRPr="00F77BBF" w:rsidRDefault="18982825" w:rsidP="18982825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 xml:space="preserve">Experience of working in/with an arts </w:t>
            </w:r>
            <w:proofErr w:type="spellStart"/>
            <w:r w:rsidRPr="18982825">
              <w:rPr>
                <w:rFonts w:ascii="Calibri" w:hAnsi="Calibri" w:cs="Arial"/>
                <w:sz w:val="22"/>
                <w:szCs w:val="22"/>
              </w:rPr>
              <w:t>organisation</w:t>
            </w:r>
            <w:proofErr w:type="spellEnd"/>
            <w:r w:rsidRPr="18982825">
              <w:rPr>
                <w:rFonts w:ascii="Calibri" w:hAnsi="Calibri" w:cs="Arial"/>
                <w:sz w:val="22"/>
                <w:szCs w:val="22"/>
              </w:rPr>
              <w:t xml:space="preserve"> as a musician or staff member</w:t>
            </w:r>
          </w:p>
          <w:p w14:paraId="096840D4" w14:textId="29FCDAF9" w:rsidR="00F77BBF" w:rsidRPr="00F77BBF" w:rsidRDefault="18982825" w:rsidP="18982825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contract writing and recording information</w:t>
            </w:r>
          </w:p>
        </w:tc>
      </w:tr>
      <w:tr w:rsidR="00F77BBF" w:rsidRPr="00F77BBF" w14:paraId="0A162F90" w14:textId="77777777" w:rsidTr="18982825">
        <w:tc>
          <w:tcPr>
            <w:tcW w:w="1985" w:type="dxa"/>
          </w:tcPr>
          <w:p w14:paraId="2CDE6916" w14:textId="77777777" w:rsidR="00F77BBF" w:rsidRPr="00F77BBF" w:rsidRDefault="00F77BBF" w:rsidP="000615FB">
            <w:pPr>
              <w:rPr>
                <w:rFonts w:ascii="Calibri" w:hAnsi="Calibri" w:cs="Arial"/>
                <w:sz w:val="22"/>
                <w:szCs w:val="22"/>
              </w:rPr>
            </w:pPr>
            <w:r w:rsidRPr="00F77BBF">
              <w:rPr>
                <w:rFonts w:ascii="Calibri" w:hAnsi="Calibri" w:cs="Arial"/>
                <w:sz w:val="22"/>
                <w:szCs w:val="22"/>
              </w:rPr>
              <w:t>Skills/Knowledge</w:t>
            </w:r>
          </w:p>
          <w:p w14:paraId="6B722A03" w14:textId="77777777" w:rsidR="00F77BBF" w:rsidRPr="00F77BBF" w:rsidRDefault="00F77BBF" w:rsidP="000615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14:paraId="15C297B3" w14:textId="77777777" w:rsidR="00F77BBF" w:rsidRPr="00F77BBF" w:rsidRDefault="00F77BBF" w:rsidP="00F77BB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7BBF">
              <w:rPr>
                <w:rFonts w:ascii="Calibri" w:hAnsi="Calibri" w:cs="Calibri"/>
                <w:sz w:val="22"/>
                <w:szCs w:val="22"/>
              </w:rPr>
              <w:t xml:space="preserve">Excellent administrative and </w:t>
            </w:r>
            <w:proofErr w:type="spellStart"/>
            <w:r w:rsidRPr="00F77BBF"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 w:rsidRPr="00F77BBF">
              <w:rPr>
                <w:rFonts w:ascii="Calibri" w:hAnsi="Calibri" w:cs="Calibri"/>
                <w:sz w:val="22"/>
                <w:szCs w:val="22"/>
              </w:rPr>
              <w:t xml:space="preserve"> skills</w:t>
            </w:r>
          </w:p>
          <w:p w14:paraId="65426300" w14:textId="069E9560" w:rsidR="00F77BBF" w:rsidRPr="00F77BBF" w:rsidRDefault="18982825" w:rsidP="00F77BB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18982825">
              <w:rPr>
                <w:rFonts w:ascii="Calibri" w:hAnsi="Calibri" w:cs="Calibri"/>
                <w:sz w:val="22"/>
                <w:szCs w:val="22"/>
              </w:rPr>
              <w:t>Clear and accurate verbal and written communication skills both internally between teams and departments, and to external stakeholders</w:t>
            </w:r>
          </w:p>
          <w:p w14:paraId="3AAE9DF9" w14:textId="62FA473C" w:rsidR="00F77BBF" w:rsidRPr="00F77BBF" w:rsidRDefault="18982825" w:rsidP="00F77BB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18982825">
              <w:rPr>
                <w:rFonts w:ascii="Calibri" w:hAnsi="Calibri" w:cs="Calibri"/>
                <w:sz w:val="22"/>
                <w:szCs w:val="22"/>
              </w:rPr>
              <w:t xml:space="preserve">Computer literate – Able to use Microsoft office applications and databases and confident about learning new systems, processes </w:t>
            </w:r>
            <w:proofErr w:type="spellStart"/>
            <w:r w:rsidRPr="18982825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232" w:type="dxa"/>
          </w:tcPr>
          <w:p w14:paraId="57EF2F2D" w14:textId="77777777" w:rsidR="00F77BBF" w:rsidRPr="00F77BBF" w:rsidRDefault="00F77BBF" w:rsidP="000406B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F77BBF">
              <w:rPr>
                <w:rFonts w:ascii="Calibri" w:hAnsi="Calibri" w:cs="Arial"/>
                <w:sz w:val="22"/>
                <w:szCs w:val="22"/>
              </w:rPr>
              <w:t>Music knowledge/interest</w:t>
            </w:r>
          </w:p>
          <w:p w14:paraId="139D806F" w14:textId="2C85DC28" w:rsidR="00F77BBF" w:rsidRDefault="000406BF" w:rsidP="000406B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Knowledge and experience of </w:t>
            </w:r>
            <w:r w:rsidR="00F77BBF" w:rsidRPr="00F77BBF">
              <w:rPr>
                <w:rFonts w:ascii="Calibri" w:hAnsi="Calibri" w:cs="Arial"/>
                <w:sz w:val="22"/>
                <w:szCs w:val="22"/>
              </w:rPr>
              <w:t>GDPR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processes</w:t>
            </w:r>
          </w:p>
          <w:p w14:paraId="6AB7E740" w14:textId="3D7693ED" w:rsidR="000406BF" w:rsidRDefault="18982825" w:rsidP="000406B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 xml:space="preserve">Knowledge of </w:t>
            </w:r>
            <w:proofErr w:type="spellStart"/>
            <w:r w:rsidRPr="18982825">
              <w:rPr>
                <w:rFonts w:ascii="Calibri" w:hAnsi="Calibri" w:cs="Arial"/>
                <w:sz w:val="22"/>
                <w:szCs w:val="22"/>
              </w:rPr>
              <w:t>ArtifaxEvent</w:t>
            </w:r>
            <w:proofErr w:type="spellEnd"/>
            <w:r w:rsidRPr="18982825">
              <w:rPr>
                <w:rFonts w:ascii="Calibri" w:hAnsi="Calibri" w:cs="Arial"/>
                <w:sz w:val="22"/>
                <w:szCs w:val="22"/>
              </w:rPr>
              <w:t xml:space="preserve"> booking system</w:t>
            </w:r>
          </w:p>
          <w:p w14:paraId="2C2F62FC" w14:textId="117B3271" w:rsidR="000406BF" w:rsidRPr="000406BF" w:rsidRDefault="18982825" w:rsidP="000406B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 xml:space="preserve">Social media – creating and updating content, creating social media schedules </w:t>
            </w:r>
            <w:proofErr w:type="spellStart"/>
            <w:r w:rsidRPr="18982825">
              <w:rPr>
                <w:rFonts w:ascii="Calibri" w:hAnsi="Calibri" w:cs="Arial"/>
                <w:sz w:val="22"/>
                <w:szCs w:val="22"/>
              </w:rPr>
              <w:t>eg</w:t>
            </w:r>
            <w:proofErr w:type="spellEnd"/>
            <w:r w:rsidRPr="18982825">
              <w:rPr>
                <w:rFonts w:ascii="Calibri" w:hAnsi="Calibri" w:cs="Arial"/>
                <w:sz w:val="22"/>
                <w:szCs w:val="22"/>
              </w:rPr>
              <w:t>: Buffer</w:t>
            </w:r>
          </w:p>
          <w:p w14:paraId="0DF1A366" w14:textId="597EA61F" w:rsidR="000406BF" w:rsidRPr="00F77BBF" w:rsidRDefault="000406BF" w:rsidP="000406B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7BBF" w:rsidRPr="00F77BBF" w14:paraId="4D0B751D" w14:textId="77777777" w:rsidTr="18982825">
        <w:trPr>
          <w:trHeight w:val="1649"/>
        </w:trPr>
        <w:tc>
          <w:tcPr>
            <w:tcW w:w="1985" w:type="dxa"/>
          </w:tcPr>
          <w:p w14:paraId="102B60F0" w14:textId="77777777" w:rsidR="00F77BBF" w:rsidRPr="00F77BBF" w:rsidRDefault="00F77BBF" w:rsidP="000615FB">
            <w:pPr>
              <w:rPr>
                <w:rFonts w:ascii="Calibri" w:hAnsi="Calibri" w:cs="Arial"/>
                <w:sz w:val="22"/>
                <w:szCs w:val="22"/>
              </w:rPr>
            </w:pPr>
            <w:r w:rsidRPr="00F77BBF">
              <w:rPr>
                <w:rFonts w:ascii="Calibri" w:hAnsi="Calibri" w:cs="Arial"/>
                <w:sz w:val="22"/>
                <w:szCs w:val="22"/>
              </w:rPr>
              <w:t>Ability/aptitude</w:t>
            </w:r>
          </w:p>
        </w:tc>
        <w:tc>
          <w:tcPr>
            <w:tcW w:w="4848" w:type="dxa"/>
          </w:tcPr>
          <w:p w14:paraId="6B327E73" w14:textId="0CDDF4C5" w:rsidR="00F77BBF" w:rsidRPr="00F77BBF" w:rsidRDefault="18982825" w:rsidP="00F77BBF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Able to work efficiently, to meet strict deadlines without compromising attention to detail</w:t>
            </w:r>
          </w:p>
          <w:p w14:paraId="0B29E283" w14:textId="11B5733D" w:rsidR="00F77BBF" w:rsidRPr="00F77BBF" w:rsidRDefault="18982825" w:rsidP="00F77BBF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 xml:space="preserve">Can multi-task and </w:t>
            </w:r>
            <w:proofErr w:type="spellStart"/>
            <w:r w:rsidRPr="18982825">
              <w:rPr>
                <w:rFonts w:ascii="Calibri" w:hAnsi="Calibri" w:cs="Arial"/>
                <w:sz w:val="22"/>
                <w:szCs w:val="22"/>
              </w:rPr>
              <w:t>prioritise</w:t>
            </w:r>
            <w:proofErr w:type="spellEnd"/>
            <w:r w:rsidRPr="18982825">
              <w:rPr>
                <w:rFonts w:ascii="Calibri" w:hAnsi="Calibri" w:cs="Arial"/>
                <w:sz w:val="22"/>
                <w:szCs w:val="22"/>
              </w:rPr>
              <w:t xml:space="preserve"> workload appropriately</w:t>
            </w:r>
          </w:p>
          <w:p w14:paraId="60E3823F" w14:textId="3E414FE2" w:rsidR="00F77BBF" w:rsidRPr="00F77BBF" w:rsidRDefault="18982825" w:rsidP="00F77BBF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A positive and proactive attitude and a willingness to learn and develop skills</w:t>
            </w:r>
          </w:p>
          <w:p w14:paraId="13088FBE" w14:textId="25CC6536" w:rsidR="00F77BBF" w:rsidRPr="00F77BBF" w:rsidRDefault="18982825" w:rsidP="00F77BBF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Uses initiative appropriately</w:t>
            </w:r>
          </w:p>
          <w:p w14:paraId="4A7F323B" w14:textId="511CB09A" w:rsidR="00F77BBF" w:rsidRPr="00F77BBF" w:rsidRDefault="18982825" w:rsidP="00F77BBF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18982825">
              <w:rPr>
                <w:rFonts w:ascii="Calibri" w:hAnsi="Calibri" w:cs="Arial"/>
                <w:sz w:val="22"/>
                <w:szCs w:val="22"/>
              </w:rPr>
              <w:t>Empathises</w:t>
            </w:r>
            <w:proofErr w:type="spellEnd"/>
            <w:r w:rsidRPr="18982825">
              <w:rPr>
                <w:rFonts w:ascii="Calibri" w:hAnsi="Calibri" w:cs="Arial"/>
                <w:sz w:val="22"/>
                <w:szCs w:val="22"/>
              </w:rPr>
              <w:t xml:space="preserve"> with others, can relate well to people and build good working relationships</w:t>
            </w:r>
          </w:p>
          <w:p w14:paraId="5F29310A" w14:textId="47FFB9B8" w:rsidR="00F77BBF" w:rsidRPr="000406BF" w:rsidRDefault="18982825" w:rsidP="000615FB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Makes a positive contribution to a team – has a “can do” approach to their work</w:t>
            </w:r>
          </w:p>
        </w:tc>
        <w:tc>
          <w:tcPr>
            <w:tcW w:w="3232" w:type="dxa"/>
          </w:tcPr>
          <w:p w14:paraId="40DBD872" w14:textId="77777777" w:rsidR="00F77BBF" w:rsidRPr="00F77BBF" w:rsidRDefault="00F77BBF" w:rsidP="000615FB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7BBF" w:rsidRPr="00F77BBF" w14:paraId="5898CA2B" w14:textId="77777777" w:rsidTr="18982825">
        <w:trPr>
          <w:trHeight w:val="1170"/>
        </w:trPr>
        <w:tc>
          <w:tcPr>
            <w:tcW w:w="1985" w:type="dxa"/>
          </w:tcPr>
          <w:p w14:paraId="4B98C25C" w14:textId="77777777" w:rsidR="00F77BBF" w:rsidRPr="00F77BBF" w:rsidRDefault="00F77BBF" w:rsidP="000615FB">
            <w:pPr>
              <w:rPr>
                <w:rFonts w:ascii="Calibri" w:hAnsi="Calibri" w:cs="Arial"/>
                <w:sz w:val="22"/>
                <w:szCs w:val="22"/>
              </w:rPr>
            </w:pPr>
            <w:r w:rsidRPr="00F77BBF">
              <w:rPr>
                <w:rFonts w:ascii="Calibri" w:hAnsi="Calibri" w:cs="Arial"/>
                <w:sz w:val="22"/>
                <w:szCs w:val="22"/>
              </w:rPr>
              <w:t>Special requirements</w:t>
            </w:r>
          </w:p>
        </w:tc>
        <w:tc>
          <w:tcPr>
            <w:tcW w:w="4848" w:type="dxa"/>
          </w:tcPr>
          <w:p w14:paraId="3E6521AF" w14:textId="77777777" w:rsidR="00F77BBF" w:rsidRPr="00F77BBF" w:rsidRDefault="00F77BBF" w:rsidP="00F77BBF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F77BBF">
              <w:rPr>
                <w:rFonts w:ascii="Calibri" w:hAnsi="Calibri" w:cs="Arial"/>
                <w:sz w:val="22"/>
                <w:szCs w:val="22"/>
              </w:rPr>
              <w:t>Full driving license – will need to be able to drive pool vehicles.</w:t>
            </w:r>
          </w:p>
          <w:p w14:paraId="080A6508" w14:textId="2D4263E6" w:rsidR="00F77BBF" w:rsidRPr="00F77BBF" w:rsidRDefault="18982825" w:rsidP="18982825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  <w:r w:rsidRPr="18982825">
              <w:rPr>
                <w:rFonts w:ascii="Calibri" w:hAnsi="Calibri" w:cs="Arial"/>
                <w:sz w:val="22"/>
                <w:szCs w:val="22"/>
              </w:rPr>
              <w:t>Flexible approach to working hours, able to work out of normal office hours – including weekends and evenings as necessary.</w:t>
            </w:r>
          </w:p>
        </w:tc>
        <w:tc>
          <w:tcPr>
            <w:tcW w:w="3232" w:type="dxa"/>
          </w:tcPr>
          <w:p w14:paraId="11D2A1E0" w14:textId="77777777" w:rsidR="00F77BBF" w:rsidRPr="00F77BBF" w:rsidRDefault="00F77BBF" w:rsidP="000615F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D2D390" w14:textId="77777777" w:rsidR="00344B9D" w:rsidRPr="004C5F4B" w:rsidRDefault="00344B9D" w:rsidP="004C5F4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49F64ABD" w14:textId="77777777" w:rsidR="003E30E8" w:rsidRPr="00E435AB" w:rsidRDefault="003E30E8" w:rsidP="00E435AB">
      <w:pPr>
        <w:rPr>
          <w:rFonts w:ascii="Calibri" w:hAnsi="Calibri" w:cs="Calibri"/>
          <w:sz w:val="22"/>
          <w:szCs w:val="22"/>
        </w:rPr>
      </w:pPr>
    </w:p>
    <w:sectPr w:rsidR="003E30E8" w:rsidRPr="00E43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1E03" w14:textId="77777777" w:rsidR="005D5FFE" w:rsidRDefault="005D5FFE">
      <w:r>
        <w:separator/>
      </w:r>
    </w:p>
  </w:endnote>
  <w:endnote w:type="continuationSeparator" w:id="0">
    <w:p w14:paraId="0C6E1714" w14:textId="77777777" w:rsidR="005D5FFE" w:rsidRDefault="005D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39C6" w14:textId="77777777" w:rsidR="00556B81" w:rsidRDefault="00556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8A84" w14:textId="77777777" w:rsidR="00556B81" w:rsidRDefault="00556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AAE1" w14:textId="77777777" w:rsidR="00556B81" w:rsidRDefault="0055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57E0" w14:textId="77777777" w:rsidR="005D5FFE" w:rsidRDefault="005D5FFE">
      <w:r>
        <w:separator/>
      </w:r>
    </w:p>
  </w:footnote>
  <w:footnote w:type="continuationSeparator" w:id="0">
    <w:p w14:paraId="1EE320A1" w14:textId="77777777" w:rsidR="005D5FFE" w:rsidRDefault="005D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3800" w14:textId="338E5D93" w:rsidR="00556B81" w:rsidRDefault="00556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775D" w14:textId="77A89B7A" w:rsidR="00556B81" w:rsidRDefault="00556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3BCB" w14:textId="687D8CC5" w:rsidR="00556B81" w:rsidRDefault="00556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150"/>
    <w:multiLevelType w:val="hybridMultilevel"/>
    <w:tmpl w:val="CDF83CC4"/>
    <w:styleLink w:val="Bullets"/>
    <w:lvl w:ilvl="0" w:tplc="997EDFC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52DB4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A342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A66C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4B31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C773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E1A2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0309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4727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2359C"/>
    <w:multiLevelType w:val="hybridMultilevel"/>
    <w:tmpl w:val="67FEFB1A"/>
    <w:numStyleLink w:val="ImportedStyle1"/>
  </w:abstractNum>
  <w:abstractNum w:abstractNumId="2" w15:restartNumberingAfterBreak="0">
    <w:nsid w:val="0CAB39C6"/>
    <w:multiLevelType w:val="hybridMultilevel"/>
    <w:tmpl w:val="9EF6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5691"/>
    <w:multiLevelType w:val="hybridMultilevel"/>
    <w:tmpl w:val="CDF83CC4"/>
    <w:numStyleLink w:val="Bullets"/>
  </w:abstractNum>
  <w:abstractNum w:abstractNumId="4" w15:restartNumberingAfterBreak="0">
    <w:nsid w:val="133F073E"/>
    <w:multiLevelType w:val="hybridMultilevel"/>
    <w:tmpl w:val="0BAE6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8209F"/>
    <w:multiLevelType w:val="hybridMultilevel"/>
    <w:tmpl w:val="54B079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3FF8"/>
    <w:multiLevelType w:val="hybridMultilevel"/>
    <w:tmpl w:val="BFC4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626F"/>
    <w:multiLevelType w:val="hybridMultilevel"/>
    <w:tmpl w:val="EA489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453AF"/>
    <w:multiLevelType w:val="hybridMultilevel"/>
    <w:tmpl w:val="67FEFB1A"/>
    <w:numStyleLink w:val="ImportedStyle1"/>
  </w:abstractNum>
  <w:abstractNum w:abstractNumId="9" w15:restartNumberingAfterBreak="0">
    <w:nsid w:val="319D14D3"/>
    <w:multiLevelType w:val="hybridMultilevel"/>
    <w:tmpl w:val="C292F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D20C59"/>
    <w:multiLevelType w:val="hybridMultilevel"/>
    <w:tmpl w:val="E808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3457"/>
    <w:multiLevelType w:val="hybridMultilevel"/>
    <w:tmpl w:val="74DC8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C5813"/>
    <w:multiLevelType w:val="hybridMultilevel"/>
    <w:tmpl w:val="C34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14236"/>
    <w:multiLevelType w:val="hybridMultilevel"/>
    <w:tmpl w:val="9042C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92687"/>
    <w:multiLevelType w:val="hybridMultilevel"/>
    <w:tmpl w:val="CDF83CC4"/>
    <w:numStyleLink w:val="Bullets"/>
  </w:abstractNum>
  <w:abstractNum w:abstractNumId="15" w15:restartNumberingAfterBreak="0">
    <w:nsid w:val="62A64B69"/>
    <w:multiLevelType w:val="multilevel"/>
    <w:tmpl w:val="916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41C9D"/>
    <w:multiLevelType w:val="hybridMultilevel"/>
    <w:tmpl w:val="EC6CA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73974"/>
    <w:multiLevelType w:val="hybridMultilevel"/>
    <w:tmpl w:val="BE64A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34416"/>
    <w:multiLevelType w:val="hybridMultilevel"/>
    <w:tmpl w:val="67FEFB1A"/>
    <w:styleLink w:val="ImportedStyle1"/>
    <w:lvl w:ilvl="0" w:tplc="D4568A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607A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4E69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20A3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C98E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2146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AD0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8F9C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8421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1A6748"/>
    <w:multiLevelType w:val="hybridMultilevel"/>
    <w:tmpl w:val="FB1E7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055E0"/>
    <w:multiLevelType w:val="hybridMultilevel"/>
    <w:tmpl w:val="91DE8F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0303F"/>
    <w:multiLevelType w:val="hybridMultilevel"/>
    <w:tmpl w:val="18D8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4405F"/>
    <w:multiLevelType w:val="hybridMultilevel"/>
    <w:tmpl w:val="7E98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00AB0"/>
    <w:multiLevelType w:val="hybridMultilevel"/>
    <w:tmpl w:val="2BD86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771F1"/>
    <w:multiLevelType w:val="hybridMultilevel"/>
    <w:tmpl w:val="D9F4FC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36EE5"/>
    <w:multiLevelType w:val="hybridMultilevel"/>
    <w:tmpl w:val="16B45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8"/>
  </w:num>
  <w:num w:numId="5">
    <w:abstractNumId w:val="1"/>
  </w:num>
  <w:num w:numId="6">
    <w:abstractNumId w:val="20"/>
  </w:num>
  <w:num w:numId="7">
    <w:abstractNumId w:val="10"/>
  </w:num>
  <w:num w:numId="8">
    <w:abstractNumId w:val="11"/>
  </w:num>
  <w:num w:numId="9">
    <w:abstractNumId w:val="25"/>
  </w:num>
  <w:num w:numId="10">
    <w:abstractNumId w:val="19"/>
  </w:num>
  <w:num w:numId="11">
    <w:abstractNumId w:val="6"/>
  </w:num>
  <w:num w:numId="12">
    <w:abstractNumId w:val="5"/>
  </w:num>
  <w:num w:numId="13">
    <w:abstractNumId w:val="24"/>
  </w:num>
  <w:num w:numId="14">
    <w:abstractNumId w:val="8"/>
  </w:num>
  <w:num w:numId="15">
    <w:abstractNumId w:val="21"/>
  </w:num>
  <w:num w:numId="16">
    <w:abstractNumId w:val="22"/>
  </w:num>
  <w:num w:numId="17">
    <w:abstractNumId w:val="23"/>
  </w:num>
  <w:num w:numId="18">
    <w:abstractNumId w:val="16"/>
  </w:num>
  <w:num w:numId="19">
    <w:abstractNumId w:val="4"/>
  </w:num>
  <w:num w:numId="20">
    <w:abstractNumId w:val="2"/>
  </w:num>
  <w:num w:numId="21">
    <w:abstractNumId w:val="12"/>
  </w:num>
  <w:num w:numId="22">
    <w:abstractNumId w:val="15"/>
  </w:num>
  <w:num w:numId="23">
    <w:abstractNumId w:val="17"/>
  </w:num>
  <w:num w:numId="24">
    <w:abstractNumId w:val="7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F0"/>
    <w:rsid w:val="0000418C"/>
    <w:rsid w:val="0001171F"/>
    <w:rsid w:val="00012110"/>
    <w:rsid w:val="000406BF"/>
    <w:rsid w:val="000723CC"/>
    <w:rsid w:val="000822F3"/>
    <w:rsid w:val="00164C29"/>
    <w:rsid w:val="00194207"/>
    <w:rsid w:val="001A3EDB"/>
    <w:rsid w:val="001D654A"/>
    <w:rsid w:val="001E5976"/>
    <w:rsid w:val="002269A0"/>
    <w:rsid w:val="00246351"/>
    <w:rsid w:val="00250055"/>
    <w:rsid w:val="00253862"/>
    <w:rsid w:val="00272194"/>
    <w:rsid w:val="002759BE"/>
    <w:rsid w:val="002A2930"/>
    <w:rsid w:val="002D4024"/>
    <w:rsid w:val="002D7E0C"/>
    <w:rsid w:val="002E45FA"/>
    <w:rsid w:val="00344B9D"/>
    <w:rsid w:val="00351CA2"/>
    <w:rsid w:val="003752AF"/>
    <w:rsid w:val="003B4F42"/>
    <w:rsid w:val="003E30E8"/>
    <w:rsid w:val="003E7449"/>
    <w:rsid w:val="004070D0"/>
    <w:rsid w:val="004162F7"/>
    <w:rsid w:val="00434051"/>
    <w:rsid w:val="0045243E"/>
    <w:rsid w:val="00494A11"/>
    <w:rsid w:val="004A4F5D"/>
    <w:rsid w:val="004A7686"/>
    <w:rsid w:val="004C5F4B"/>
    <w:rsid w:val="004D01D5"/>
    <w:rsid w:val="004D09BD"/>
    <w:rsid w:val="004D2E6E"/>
    <w:rsid w:val="004E1FBD"/>
    <w:rsid w:val="00504F88"/>
    <w:rsid w:val="0054544C"/>
    <w:rsid w:val="00556B81"/>
    <w:rsid w:val="00577380"/>
    <w:rsid w:val="00586E1B"/>
    <w:rsid w:val="005D5FFE"/>
    <w:rsid w:val="005E4AA2"/>
    <w:rsid w:val="005E7C00"/>
    <w:rsid w:val="0063419E"/>
    <w:rsid w:val="0066038E"/>
    <w:rsid w:val="00675294"/>
    <w:rsid w:val="006C0E1E"/>
    <w:rsid w:val="006C7F24"/>
    <w:rsid w:val="006E16E5"/>
    <w:rsid w:val="006E1D3A"/>
    <w:rsid w:val="006F288E"/>
    <w:rsid w:val="00710C31"/>
    <w:rsid w:val="00722EE4"/>
    <w:rsid w:val="00734650"/>
    <w:rsid w:val="00746D2B"/>
    <w:rsid w:val="00754A5B"/>
    <w:rsid w:val="00775B91"/>
    <w:rsid w:val="00797A28"/>
    <w:rsid w:val="007B6813"/>
    <w:rsid w:val="007F3D87"/>
    <w:rsid w:val="00813B9C"/>
    <w:rsid w:val="008250BE"/>
    <w:rsid w:val="00825B14"/>
    <w:rsid w:val="00864FAD"/>
    <w:rsid w:val="0087036E"/>
    <w:rsid w:val="00875724"/>
    <w:rsid w:val="008B0A6E"/>
    <w:rsid w:val="008E5067"/>
    <w:rsid w:val="008E5DBE"/>
    <w:rsid w:val="00907142"/>
    <w:rsid w:val="00912F91"/>
    <w:rsid w:val="009364D5"/>
    <w:rsid w:val="00951AF0"/>
    <w:rsid w:val="00955B44"/>
    <w:rsid w:val="00967DC5"/>
    <w:rsid w:val="00971BDF"/>
    <w:rsid w:val="009859DB"/>
    <w:rsid w:val="009A11AB"/>
    <w:rsid w:val="009D7F32"/>
    <w:rsid w:val="00A36C4D"/>
    <w:rsid w:val="00A40BDD"/>
    <w:rsid w:val="00A43C14"/>
    <w:rsid w:val="00A62883"/>
    <w:rsid w:val="00A76BAE"/>
    <w:rsid w:val="00B214E3"/>
    <w:rsid w:val="00B54284"/>
    <w:rsid w:val="00B610BF"/>
    <w:rsid w:val="00B93364"/>
    <w:rsid w:val="00BA2D47"/>
    <w:rsid w:val="00BF3886"/>
    <w:rsid w:val="00C21BE9"/>
    <w:rsid w:val="00C2460E"/>
    <w:rsid w:val="00C37D68"/>
    <w:rsid w:val="00C50BE1"/>
    <w:rsid w:val="00C532F6"/>
    <w:rsid w:val="00C648A3"/>
    <w:rsid w:val="00C9393F"/>
    <w:rsid w:val="00C961A6"/>
    <w:rsid w:val="00CC5638"/>
    <w:rsid w:val="00D164D0"/>
    <w:rsid w:val="00D4481F"/>
    <w:rsid w:val="00D82F54"/>
    <w:rsid w:val="00DA1770"/>
    <w:rsid w:val="00DA7BDF"/>
    <w:rsid w:val="00DB2677"/>
    <w:rsid w:val="00DC356A"/>
    <w:rsid w:val="00DC6C88"/>
    <w:rsid w:val="00DD3BD8"/>
    <w:rsid w:val="00DD6C6A"/>
    <w:rsid w:val="00E02F9B"/>
    <w:rsid w:val="00E435AB"/>
    <w:rsid w:val="00E55150"/>
    <w:rsid w:val="00E7063C"/>
    <w:rsid w:val="00E72DF0"/>
    <w:rsid w:val="00E87317"/>
    <w:rsid w:val="00E87590"/>
    <w:rsid w:val="00ED2E90"/>
    <w:rsid w:val="00EF528A"/>
    <w:rsid w:val="00EF5513"/>
    <w:rsid w:val="00F77BBF"/>
    <w:rsid w:val="00FB24D2"/>
    <w:rsid w:val="00FB5104"/>
    <w:rsid w:val="00FC7DE6"/>
    <w:rsid w:val="00FE3947"/>
    <w:rsid w:val="0D7580BD"/>
    <w:rsid w:val="10ABBEF1"/>
    <w:rsid w:val="119E33F4"/>
    <w:rsid w:val="13BB0A60"/>
    <w:rsid w:val="1473BB2D"/>
    <w:rsid w:val="1503D029"/>
    <w:rsid w:val="1701FD61"/>
    <w:rsid w:val="18982825"/>
    <w:rsid w:val="18FBAA97"/>
    <w:rsid w:val="1B9A1582"/>
    <w:rsid w:val="1DDB086F"/>
    <w:rsid w:val="1F377CBD"/>
    <w:rsid w:val="2017F3DA"/>
    <w:rsid w:val="209C5266"/>
    <w:rsid w:val="21831F27"/>
    <w:rsid w:val="21CD500E"/>
    <w:rsid w:val="2345153D"/>
    <w:rsid w:val="25C78294"/>
    <w:rsid w:val="264CB4B4"/>
    <w:rsid w:val="2666B5CB"/>
    <w:rsid w:val="267726AC"/>
    <w:rsid w:val="27FC91DF"/>
    <w:rsid w:val="28376ED3"/>
    <w:rsid w:val="283C8057"/>
    <w:rsid w:val="286F7F17"/>
    <w:rsid w:val="28BDF980"/>
    <w:rsid w:val="28FAE44F"/>
    <w:rsid w:val="2B951FC8"/>
    <w:rsid w:val="2BA9E6D6"/>
    <w:rsid w:val="2FD47F24"/>
    <w:rsid w:val="2FDA44E4"/>
    <w:rsid w:val="2FF46FB4"/>
    <w:rsid w:val="309420E7"/>
    <w:rsid w:val="31D1A49B"/>
    <w:rsid w:val="322D2E8D"/>
    <w:rsid w:val="33E4DF5B"/>
    <w:rsid w:val="34C1EC8A"/>
    <w:rsid w:val="35EACC5B"/>
    <w:rsid w:val="35FA8911"/>
    <w:rsid w:val="362E7733"/>
    <w:rsid w:val="365DBCEB"/>
    <w:rsid w:val="3666D9F2"/>
    <w:rsid w:val="39D26811"/>
    <w:rsid w:val="3CA11318"/>
    <w:rsid w:val="3F095AD6"/>
    <w:rsid w:val="3F49E8F4"/>
    <w:rsid w:val="3F9177D3"/>
    <w:rsid w:val="412CE78A"/>
    <w:rsid w:val="41903095"/>
    <w:rsid w:val="43442D79"/>
    <w:rsid w:val="437DA812"/>
    <w:rsid w:val="45AA947B"/>
    <w:rsid w:val="47A8E635"/>
    <w:rsid w:val="489D6B37"/>
    <w:rsid w:val="48EA4BAC"/>
    <w:rsid w:val="4CB7EB1F"/>
    <w:rsid w:val="51CF2441"/>
    <w:rsid w:val="546A08B7"/>
    <w:rsid w:val="549F6243"/>
    <w:rsid w:val="5594E040"/>
    <w:rsid w:val="584E0472"/>
    <w:rsid w:val="59B33874"/>
    <w:rsid w:val="59C10DC9"/>
    <w:rsid w:val="5D0073C2"/>
    <w:rsid w:val="5E48C3DF"/>
    <w:rsid w:val="5EC3AE93"/>
    <w:rsid w:val="5EC7A38C"/>
    <w:rsid w:val="60CB3520"/>
    <w:rsid w:val="610AE60C"/>
    <w:rsid w:val="659CB9A1"/>
    <w:rsid w:val="671C3ACE"/>
    <w:rsid w:val="67E69B85"/>
    <w:rsid w:val="6972877D"/>
    <w:rsid w:val="6B6F37DD"/>
    <w:rsid w:val="6FB42E85"/>
    <w:rsid w:val="71E65D61"/>
    <w:rsid w:val="7521D1C0"/>
    <w:rsid w:val="759692C7"/>
    <w:rsid w:val="77F266D3"/>
    <w:rsid w:val="790CC470"/>
    <w:rsid w:val="7A7C6E3A"/>
    <w:rsid w:val="7F3765FC"/>
    <w:rsid w:val="7FA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652AC9"/>
  <w15:docId w15:val="{4FE27582-E63F-402D-87ED-34D032D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rsid w:val="0054544C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rsid w:val="0054544C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97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BE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07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24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yperlink0">
    <w:name w:val="Hyperlink.0"/>
    <w:basedOn w:val="DefaultParagraphFont"/>
    <w:rsid w:val="00253862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6C0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1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0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1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0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0E8"/>
    <w:rPr>
      <w:b/>
      <w:bCs/>
      <w:lang w:val="en-US" w:eastAsia="en-US"/>
    </w:rPr>
  </w:style>
  <w:style w:type="paragraph" w:customStyle="1" w:styleId="paragraph">
    <w:name w:val="paragraph"/>
    <w:basedOn w:val="Normal"/>
    <w:rsid w:val="00DC3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DC356A"/>
  </w:style>
  <w:style w:type="character" w:customStyle="1" w:styleId="eop">
    <w:name w:val="eop"/>
    <w:basedOn w:val="DefaultParagraphFont"/>
    <w:rsid w:val="00DC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75CC-0EC2-4D48-9367-E628F33E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4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Reive</dc:creator>
  <cp:lastModifiedBy>Helen Fletcher</cp:lastModifiedBy>
  <cp:revision>2</cp:revision>
  <cp:lastPrinted>2019-01-24T16:01:00Z</cp:lastPrinted>
  <dcterms:created xsi:type="dcterms:W3CDTF">2021-06-04T15:12:00Z</dcterms:created>
  <dcterms:modified xsi:type="dcterms:W3CDTF">2021-06-04T15:12:00Z</dcterms:modified>
</cp:coreProperties>
</file>