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31A1" w14:textId="0AD28A03" w:rsidR="001166E0" w:rsidRPr="0021267B" w:rsidRDefault="001166E0" w:rsidP="00A24CE0">
      <w:pPr>
        <w:spacing w:after="0"/>
        <w:rPr>
          <w:rFonts w:ascii="Arial" w:hAnsi="Arial" w:cs="Arial"/>
          <w:sz w:val="28"/>
          <w:szCs w:val="28"/>
        </w:rPr>
      </w:pPr>
      <w:r w:rsidRPr="0021267B">
        <w:rPr>
          <w:rFonts w:ascii="Arial" w:hAnsi="Arial" w:cs="Arial"/>
          <w:b/>
          <w:sz w:val="28"/>
          <w:szCs w:val="28"/>
        </w:rPr>
        <w:t>Job Description</w:t>
      </w:r>
      <w:r w:rsidRPr="0021267B">
        <w:rPr>
          <w:rFonts w:ascii="Arial" w:hAnsi="Arial" w:cs="Arial"/>
          <w:sz w:val="28"/>
          <w:szCs w:val="28"/>
        </w:rPr>
        <w:t xml:space="preserve"> </w:t>
      </w:r>
    </w:p>
    <w:p w14:paraId="3B5D280E" w14:textId="77777777" w:rsidR="00A24CE0" w:rsidRDefault="00A24CE0" w:rsidP="00A24CE0">
      <w:pPr>
        <w:spacing w:after="0"/>
        <w:rPr>
          <w:rFonts w:ascii="Arial" w:hAnsi="Arial" w:cs="Arial"/>
          <w:b/>
        </w:rPr>
      </w:pPr>
    </w:p>
    <w:p w14:paraId="4029DDB8" w14:textId="110C5E3A" w:rsidR="001166E0" w:rsidRPr="00C93536" w:rsidRDefault="001166E0" w:rsidP="003C774C">
      <w:pPr>
        <w:spacing w:after="0"/>
        <w:rPr>
          <w:rFonts w:ascii="Arial" w:hAnsi="Arial" w:cs="Arial"/>
        </w:rPr>
      </w:pPr>
      <w:r w:rsidRPr="00C93536">
        <w:rPr>
          <w:rFonts w:ascii="Arial" w:hAnsi="Arial" w:cs="Arial"/>
          <w:b/>
        </w:rPr>
        <w:t>Title:</w:t>
      </w:r>
      <w:r w:rsidRPr="00C93536">
        <w:rPr>
          <w:rFonts w:ascii="Arial" w:hAnsi="Arial" w:cs="Arial"/>
        </w:rPr>
        <w:t xml:space="preserve"> </w:t>
      </w:r>
      <w:r w:rsidR="00E41F10">
        <w:rPr>
          <w:rFonts w:ascii="Arial" w:hAnsi="Arial" w:cs="Arial"/>
        </w:rPr>
        <w:t>Memberships Manager</w:t>
      </w:r>
    </w:p>
    <w:p w14:paraId="793C1585" w14:textId="77777777" w:rsidR="00E41F10" w:rsidRDefault="001166E0" w:rsidP="003C774C">
      <w:pPr>
        <w:spacing w:after="0"/>
        <w:rPr>
          <w:rFonts w:ascii="Arial" w:hAnsi="Arial" w:cs="Arial"/>
          <w:b/>
        </w:rPr>
      </w:pPr>
      <w:r w:rsidRPr="0027151B">
        <w:rPr>
          <w:rFonts w:ascii="Arial" w:hAnsi="Arial" w:cs="Arial"/>
          <w:b/>
        </w:rPr>
        <w:t>Reports to:</w:t>
      </w:r>
      <w:r w:rsidR="00E41F10">
        <w:rPr>
          <w:rFonts w:ascii="Arial" w:hAnsi="Arial" w:cs="Arial"/>
          <w:b/>
        </w:rPr>
        <w:t xml:space="preserve"> </w:t>
      </w:r>
      <w:r w:rsidR="00E41F10" w:rsidRPr="00E41F10">
        <w:rPr>
          <w:rFonts w:ascii="Arial" w:hAnsi="Arial" w:cs="Arial"/>
          <w:bCs/>
        </w:rPr>
        <w:t>Head of Individual Giving</w:t>
      </w:r>
    </w:p>
    <w:p w14:paraId="25CBC1E7" w14:textId="1F946A16" w:rsidR="001166E0" w:rsidRPr="00C93536" w:rsidRDefault="001166E0" w:rsidP="003C774C">
      <w:pPr>
        <w:spacing w:after="0"/>
        <w:rPr>
          <w:rFonts w:ascii="Arial" w:hAnsi="Arial" w:cs="Arial"/>
        </w:rPr>
      </w:pPr>
      <w:r w:rsidRPr="0027151B">
        <w:rPr>
          <w:rFonts w:ascii="Arial" w:hAnsi="Arial" w:cs="Arial"/>
          <w:b/>
        </w:rPr>
        <w:t>Contract type:</w:t>
      </w:r>
      <w:r w:rsidRPr="0027151B">
        <w:rPr>
          <w:rFonts w:ascii="Arial" w:hAnsi="Arial" w:cs="Arial"/>
        </w:rPr>
        <w:t xml:space="preserve"> </w:t>
      </w:r>
      <w:r w:rsidR="00E41F10">
        <w:rPr>
          <w:rFonts w:ascii="Arial" w:hAnsi="Arial" w:cs="Arial"/>
        </w:rPr>
        <w:t xml:space="preserve"> Permanent, full time – 35 hours</w:t>
      </w:r>
    </w:p>
    <w:p w14:paraId="1D18DC27" w14:textId="77777777" w:rsidR="00A24CE0" w:rsidRDefault="00A24CE0" w:rsidP="00FB5191">
      <w:pPr>
        <w:spacing w:after="0"/>
        <w:rPr>
          <w:rFonts w:ascii="Arial" w:hAnsi="Arial" w:cs="Arial"/>
          <w:b/>
        </w:rPr>
      </w:pPr>
    </w:p>
    <w:p w14:paraId="1C410B0E" w14:textId="77777777" w:rsidR="00E41F10" w:rsidRPr="00E41F10" w:rsidRDefault="00E41F10" w:rsidP="00E41F10">
      <w:pPr>
        <w:rPr>
          <w:rFonts w:ascii="Arial" w:hAnsi="Arial" w:cs="Arial"/>
          <w:b/>
          <w:bCs/>
        </w:rPr>
      </w:pPr>
      <w:r w:rsidRPr="00E41F10">
        <w:rPr>
          <w:rFonts w:ascii="Arial" w:hAnsi="Arial" w:cs="Arial"/>
          <w:b/>
          <w:bCs/>
        </w:rPr>
        <w:t xml:space="preserve">Context: </w:t>
      </w:r>
    </w:p>
    <w:p w14:paraId="0651DA1A" w14:textId="77777777" w:rsidR="00E41F10" w:rsidRPr="00E41F10" w:rsidRDefault="00E41F10" w:rsidP="00E41F10">
      <w:pPr>
        <w:rPr>
          <w:rFonts w:ascii="Arial" w:hAnsi="Arial" w:cs="Arial"/>
        </w:rPr>
      </w:pPr>
      <w:r w:rsidRPr="00E41F10">
        <w:rPr>
          <w:rFonts w:ascii="Arial" w:hAnsi="Arial" w:cs="Arial"/>
        </w:rPr>
        <w:t>Britten Pears Arts is a pioneering music, arts and heritage charity based on the Suffolk coast at two popular, historic visitor destinations: The Red House and Snape Maltings. We emerged from the creative partnership of Benjamin Britten, one of the greatest composers of the 20th century, and his professional and personal partner, singer Peter Pears.</w:t>
      </w:r>
    </w:p>
    <w:p w14:paraId="0D28CBE6" w14:textId="77777777" w:rsidR="00E41F10" w:rsidRPr="00E41F10" w:rsidRDefault="00E41F10" w:rsidP="00E41F10">
      <w:pPr>
        <w:rPr>
          <w:rFonts w:ascii="Arial" w:hAnsi="Arial" w:cs="Arial"/>
        </w:rPr>
      </w:pPr>
      <w:r w:rsidRPr="00E41F10">
        <w:rPr>
          <w:rFonts w:ascii="Arial" w:hAnsi="Arial" w:cs="Arial"/>
        </w:rPr>
        <w:t>Britten and Pears shared a progressive vision for music and the arts to be useful. Our founders’ vision inspires all our activities: from work with our local communities to our national leadership roles in the fields of talent development and music for health &amp; wellbeing.</w:t>
      </w:r>
    </w:p>
    <w:p w14:paraId="7122EFB9" w14:textId="5A8BBB5B" w:rsidR="00E41F10" w:rsidRPr="00E41F10" w:rsidRDefault="00E41F10" w:rsidP="00E41F10">
      <w:pPr>
        <w:rPr>
          <w:rFonts w:ascii="Arial" w:hAnsi="Arial" w:cs="Arial"/>
        </w:rPr>
      </w:pPr>
      <w:r w:rsidRPr="00E41F10">
        <w:rPr>
          <w:rFonts w:ascii="Arial" w:hAnsi="Arial" w:cs="Arial"/>
        </w:rPr>
        <w:t xml:space="preserve">Britten Pears Arts Development Team is responsible for raising over a third of the charity’s annual revenue, so is fundamental to the continuation – and growth - of the inspiring activity delivered across the organisation. The Memberships Manager sits within the Development team, driving new income through managing relationships with Britten Pears Arts’ Friends and other key </w:t>
      </w:r>
      <w:r w:rsidR="00636169">
        <w:rPr>
          <w:rFonts w:ascii="Arial" w:hAnsi="Arial" w:cs="Arial"/>
        </w:rPr>
        <w:t>supporters</w:t>
      </w:r>
      <w:r w:rsidRPr="00E41F10">
        <w:rPr>
          <w:rFonts w:ascii="Arial" w:hAnsi="Arial" w:cs="Arial"/>
        </w:rPr>
        <w:t>, in collaboration with the Head of Individual Giving and Director of Development, in addition to recruiting new donors.</w:t>
      </w:r>
    </w:p>
    <w:p w14:paraId="64537CBF" w14:textId="77777777" w:rsidR="00E41F10" w:rsidRPr="00E41F10" w:rsidRDefault="00E41F10" w:rsidP="00E41F10">
      <w:pPr>
        <w:rPr>
          <w:rFonts w:ascii="Arial" w:hAnsi="Arial" w:cs="Arial"/>
          <w:b/>
          <w:bCs/>
        </w:rPr>
      </w:pPr>
      <w:r w:rsidRPr="00E41F10">
        <w:rPr>
          <w:rFonts w:ascii="Arial" w:hAnsi="Arial" w:cs="Arial"/>
          <w:b/>
          <w:bCs/>
        </w:rPr>
        <w:t xml:space="preserve">Main purpose: </w:t>
      </w:r>
    </w:p>
    <w:p w14:paraId="71E5A4FE" w14:textId="2EADC4B3" w:rsidR="00E41F10" w:rsidRPr="00E41F10" w:rsidRDefault="00E41F10" w:rsidP="00E41F10">
      <w:pPr>
        <w:rPr>
          <w:rFonts w:ascii="Arial" w:hAnsi="Arial" w:cs="Arial"/>
        </w:rPr>
      </w:pPr>
      <w:r w:rsidRPr="00E41F10">
        <w:rPr>
          <w:rFonts w:ascii="Arial" w:hAnsi="Arial" w:cs="Arial"/>
        </w:rPr>
        <w:t>The Memberships Manager is the first point of contact for Friends. Our Friends and Members are our most loyal and dedicated supporters and are at the heart of our audience and charitable mission. This post is responsible for delivering the highest standard of customer care at all times to our Friends and Members and</w:t>
      </w:r>
      <w:r w:rsidR="004C7545">
        <w:rPr>
          <w:rFonts w:ascii="Arial" w:hAnsi="Arial" w:cs="Arial"/>
        </w:rPr>
        <w:t>,</w:t>
      </w:r>
      <w:r w:rsidRPr="00E41F10">
        <w:rPr>
          <w:rFonts w:ascii="Arial" w:hAnsi="Arial" w:cs="Arial"/>
        </w:rPr>
        <w:t xml:space="preserve"> together with the Director of Development and Head of Individual Giving, the post </w:t>
      </w:r>
      <w:r w:rsidR="004C7545">
        <w:rPr>
          <w:rFonts w:ascii="Arial" w:hAnsi="Arial" w:cs="Arial"/>
        </w:rPr>
        <w:t xml:space="preserve">holder </w:t>
      </w:r>
      <w:r w:rsidRPr="00E41F10">
        <w:rPr>
          <w:rFonts w:ascii="Arial" w:hAnsi="Arial" w:cs="Arial"/>
        </w:rPr>
        <w:t>will drive and implement the strategic delivery of membership</w:t>
      </w:r>
      <w:r w:rsidR="004C7545">
        <w:rPr>
          <w:rFonts w:ascii="Arial" w:hAnsi="Arial" w:cs="Arial"/>
        </w:rPr>
        <w:t xml:space="preserve">, developing </w:t>
      </w:r>
      <w:r w:rsidRPr="00E41F10">
        <w:rPr>
          <w:rFonts w:ascii="Arial" w:hAnsi="Arial" w:cs="Arial"/>
        </w:rPr>
        <w:t>recruitment and retention.</w:t>
      </w:r>
    </w:p>
    <w:p w14:paraId="11F79CE9" w14:textId="77777777" w:rsidR="00E41F10" w:rsidRPr="00E41F10" w:rsidRDefault="00E41F10" w:rsidP="00E41F10">
      <w:pPr>
        <w:rPr>
          <w:rFonts w:ascii="Arial" w:hAnsi="Arial" w:cs="Arial"/>
        </w:rPr>
      </w:pPr>
      <w:r w:rsidRPr="00E41F10">
        <w:rPr>
          <w:rFonts w:ascii="Arial" w:hAnsi="Arial" w:cs="Arial"/>
          <w:b/>
          <w:bCs/>
        </w:rPr>
        <w:t>Duties and key responsibilities</w:t>
      </w:r>
      <w:r w:rsidRPr="00E41F10">
        <w:rPr>
          <w:rFonts w:ascii="Arial" w:hAnsi="Arial" w:cs="Arial"/>
        </w:rPr>
        <w:t xml:space="preserve">: </w:t>
      </w:r>
    </w:p>
    <w:p w14:paraId="634B5B34" w14:textId="3240A00C" w:rsidR="00E41F10" w:rsidRPr="00E41F10" w:rsidRDefault="00E41F10" w:rsidP="00E41F10">
      <w:pPr>
        <w:rPr>
          <w:rFonts w:ascii="Arial" w:hAnsi="Arial" w:cs="Arial"/>
        </w:rPr>
      </w:pPr>
      <w:r w:rsidRPr="00E41F10">
        <w:rPr>
          <w:rFonts w:ascii="Arial" w:hAnsi="Arial" w:cs="Arial"/>
        </w:rPr>
        <w:t>To plan and manage strategies and campaigns to increase and maintain membership, as well as the processing and administration of all memberships. To ensure that membership renewal and acquisition plans are properly implemented, assessed and improved on an annual basis</w:t>
      </w:r>
      <w:r w:rsidR="004C7545">
        <w:rPr>
          <w:rFonts w:ascii="Arial" w:hAnsi="Arial" w:cs="Arial"/>
        </w:rPr>
        <w:t xml:space="preserve">. </w:t>
      </w:r>
      <w:r w:rsidRPr="00E41F10">
        <w:rPr>
          <w:rFonts w:ascii="Arial" w:hAnsi="Arial" w:cs="Arial"/>
        </w:rPr>
        <w:t xml:space="preserve">To build strong relationships with our Friends and Members and to work on approaches for support as and when appropriate. To provide effective membership communications. To implement and manage any changes to the scheme as appropriate and to ensure all systems are up-to-date and as streamlined as possible. To be aware of all new and established rulings involving Gift Aid, VAT and GDPR and to work closely with the other members of the Development </w:t>
      </w:r>
      <w:r w:rsidR="004C7545">
        <w:rPr>
          <w:rFonts w:ascii="Arial" w:hAnsi="Arial" w:cs="Arial"/>
        </w:rPr>
        <w:t xml:space="preserve">and Finance </w:t>
      </w:r>
      <w:r w:rsidRPr="00E41F10">
        <w:rPr>
          <w:rFonts w:ascii="Arial" w:hAnsi="Arial" w:cs="Arial"/>
        </w:rPr>
        <w:t>team</w:t>
      </w:r>
      <w:r w:rsidR="004C7545">
        <w:rPr>
          <w:rFonts w:ascii="Arial" w:hAnsi="Arial" w:cs="Arial"/>
        </w:rPr>
        <w:t>s</w:t>
      </w:r>
      <w:r w:rsidRPr="00E41F10">
        <w:rPr>
          <w:rFonts w:ascii="Arial" w:hAnsi="Arial" w:cs="Arial"/>
        </w:rPr>
        <w:t xml:space="preserve"> in implementing new strategies and systems to ensure compliance.</w:t>
      </w:r>
    </w:p>
    <w:p w14:paraId="5CF6BB72" w14:textId="77777777" w:rsidR="00E41F10" w:rsidRPr="00E41F10" w:rsidRDefault="00E41F10" w:rsidP="00E41F10">
      <w:pPr>
        <w:rPr>
          <w:rFonts w:ascii="Arial" w:hAnsi="Arial" w:cs="Arial"/>
          <w:b/>
          <w:bCs/>
        </w:rPr>
      </w:pPr>
      <w:r w:rsidRPr="00E41F10">
        <w:rPr>
          <w:rFonts w:ascii="Arial" w:hAnsi="Arial" w:cs="Arial"/>
          <w:b/>
          <w:bCs/>
        </w:rPr>
        <w:t>Friends and Memberships</w:t>
      </w:r>
    </w:p>
    <w:p w14:paraId="0081F14A" w14:textId="77777777" w:rsidR="00E41F10" w:rsidRPr="007C2C4D" w:rsidRDefault="00E41F10" w:rsidP="00E41F10">
      <w:pPr>
        <w:pStyle w:val="ListParagraph"/>
        <w:numPr>
          <w:ilvl w:val="0"/>
          <w:numId w:val="27"/>
        </w:numPr>
        <w:rPr>
          <w:rFonts w:ascii="Arial" w:hAnsi="Arial" w:cs="Arial"/>
          <w:sz w:val="22"/>
          <w:szCs w:val="22"/>
        </w:rPr>
      </w:pPr>
      <w:r w:rsidRPr="007C2C4D">
        <w:rPr>
          <w:rFonts w:ascii="Arial" w:hAnsi="Arial" w:cs="Arial"/>
          <w:sz w:val="22"/>
          <w:szCs w:val="22"/>
        </w:rPr>
        <w:t>To plan and manage recruitment, retention and upgrade activity</w:t>
      </w:r>
    </w:p>
    <w:p w14:paraId="14125470" w14:textId="7448BE8E" w:rsidR="00E41F10" w:rsidRPr="007C2C4D" w:rsidRDefault="00E41F10" w:rsidP="00E41F10">
      <w:pPr>
        <w:pStyle w:val="ListParagraph"/>
        <w:numPr>
          <w:ilvl w:val="0"/>
          <w:numId w:val="27"/>
        </w:numPr>
        <w:rPr>
          <w:rFonts w:ascii="Arial" w:hAnsi="Arial" w:cs="Arial"/>
          <w:sz w:val="22"/>
          <w:szCs w:val="22"/>
        </w:rPr>
      </w:pPr>
      <w:r w:rsidRPr="007C2C4D">
        <w:rPr>
          <w:rFonts w:ascii="Arial" w:hAnsi="Arial" w:cs="Arial"/>
          <w:sz w:val="22"/>
          <w:szCs w:val="22"/>
        </w:rPr>
        <w:t xml:space="preserve">To oversee the processing and servicing of membership, covering income, renewal and new membership administration (including Direct Debits in collaboration with the Development Assistant) </w:t>
      </w:r>
    </w:p>
    <w:p w14:paraId="1E3E1B24" w14:textId="77777777" w:rsidR="00E41F10" w:rsidRPr="007C2C4D" w:rsidRDefault="00E41F10" w:rsidP="00E41F10">
      <w:pPr>
        <w:pStyle w:val="ListParagraph"/>
        <w:numPr>
          <w:ilvl w:val="0"/>
          <w:numId w:val="27"/>
        </w:numPr>
        <w:rPr>
          <w:rFonts w:ascii="Arial" w:hAnsi="Arial" w:cs="Arial"/>
          <w:sz w:val="22"/>
          <w:szCs w:val="22"/>
        </w:rPr>
      </w:pPr>
      <w:r w:rsidRPr="007C2C4D">
        <w:rPr>
          <w:rFonts w:ascii="Arial" w:hAnsi="Arial" w:cs="Arial"/>
          <w:sz w:val="22"/>
          <w:szCs w:val="22"/>
        </w:rPr>
        <w:t xml:space="preserve">To ensure that a programme of regular events is in place throughout the year  </w:t>
      </w:r>
    </w:p>
    <w:p w14:paraId="4FA3F9E0" w14:textId="4C4AA112" w:rsidR="00E41F10" w:rsidRPr="00E41F10" w:rsidRDefault="00E41F10" w:rsidP="00E41F10">
      <w:pPr>
        <w:pStyle w:val="ListParagraph"/>
        <w:numPr>
          <w:ilvl w:val="0"/>
          <w:numId w:val="27"/>
        </w:numPr>
        <w:rPr>
          <w:rFonts w:ascii="Arial" w:hAnsi="Arial" w:cs="Arial"/>
          <w:sz w:val="22"/>
          <w:szCs w:val="22"/>
        </w:rPr>
      </w:pPr>
      <w:r w:rsidRPr="00E41F10">
        <w:rPr>
          <w:rFonts w:ascii="Arial" w:hAnsi="Arial" w:cs="Arial"/>
          <w:sz w:val="22"/>
          <w:szCs w:val="22"/>
        </w:rPr>
        <w:lastRenderedPageBreak/>
        <w:t xml:space="preserve">To ensure that regular information is provided for Friends through digital </w:t>
      </w:r>
      <w:r w:rsidR="004C7545">
        <w:rPr>
          <w:rFonts w:ascii="Arial" w:hAnsi="Arial" w:cs="Arial"/>
          <w:sz w:val="22"/>
          <w:szCs w:val="22"/>
        </w:rPr>
        <w:t xml:space="preserve">and print </w:t>
      </w:r>
      <w:r w:rsidRPr="00E41F10">
        <w:rPr>
          <w:rFonts w:ascii="Arial" w:hAnsi="Arial" w:cs="Arial"/>
          <w:sz w:val="22"/>
          <w:szCs w:val="22"/>
        </w:rPr>
        <w:t>communications</w:t>
      </w:r>
      <w:r w:rsidR="004C7545">
        <w:rPr>
          <w:rFonts w:ascii="Arial" w:hAnsi="Arial" w:cs="Arial"/>
          <w:sz w:val="22"/>
          <w:szCs w:val="22"/>
        </w:rPr>
        <w:t>, as appropriate</w:t>
      </w:r>
    </w:p>
    <w:p w14:paraId="60B5D4A3" w14:textId="6611FDE9" w:rsidR="00E41F10" w:rsidRPr="00E41F10" w:rsidRDefault="00E41F10" w:rsidP="00E41F10">
      <w:pPr>
        <w:pStyle w:val="ListParagraph"/>
        <w:numPr>
          <w:ilvl w:val="0"/>
          <w:numId w:val="27"/>
        </w:numPr>
        <w:rPr>
          <w:rFonts w:ascii="Arial" w:hAnsi="Arial" w:cs="Arial"/>
          <w:sz w:val="22"/>
          <w:szCs w:val="22"/>
        </w:rPr>
      </w:pPr>
      <w:r w:rsidRPr="00E41F10">
        <w:rPr>
          <w:rFonts w:ascii="Arial" w:hAnsi="Arial" w:cs="Arial"/>
          <w:sz w:val="22"/>
          <w:szCs w:val="22"/>
        </w:rPr>
        <w:t>To</w:t>
      </w:r>
      <w:r w:rsidR="004C7545">
        <w:rPr>
          <w:rFonts w:ascii="Arial" w:hAnsi="Arial" w:cs="Arial"/>
          <w:sz w:val="22"/>
          <w:szCs w:val="22"/>
        </w:rPr>
        <w:t xml:space="preserve"> oversee the</w:t>
      </w:r>
      <w:r w:rsidRPr="00E41F10">
        <w:rPr>
          <w:rFonts w:ascii="Arial" w:hAnsi="Arial" w:cs="Arial"/>
          <w:sz w:val="22"/>
          <w:szCs w:val="22"/>
        </w:rPr>
        <w:t xml:space="preserve"> </w:t>
      </w:r>
      <w:r w:rsidR="004C7545">
        <w:rPr>
          <w:rFonts w:ascii="Arial" w:hAnsi="Arial" w:cs="Arial"/>
          <w:sz w:val="22"/>
          <w:szCs w:val="22"/>
        </w:rPr>
        <w:t>production of</w:t>
      </w:r>
      <w:r w:rsidRPr="00E41F10">
        <w:rPr>
          <w:rFonts w:ascii="Arial" w:hAnsi="Arial" w:cs="Arial"/>
          <w:sz w:val="22"/>
          <w:szCs w:val="22"/>
        </w:rPr>
        <w:t xml:space="preserve"> membership and donation material as required. </w:t>
      </w:r>
    </w:p>
    <w:p w14:paraId="3AAB53AC" w14:textId="69DC9AE8" w:rsidR="00E41F10" w:rsidRPr="00E41F10" w:rsidRDefault="00E41F10" w:rsidP="00E41F10">
      <w:pPr>
        <w:pStyle w:val="ListParagraph"/>
        <w:numPr>
          <w:ilvl w:val="0"/>
          <w:numId w:val="27"/>
        </w:numPr>
        <w:rPr>
          <w:rFonts w:ascii="Arial" w:hAnsi="Arial" w:cs="Arial"/>
          <w:sz w:val="22"/>
          <w:szCs w:val="22"/>
        </w:rPr>
      </w:pPr>
      <w:r w:rsidRPr="00E41F10">
        <w:rPr>
          <w:rFonts w:ascii="Arial" w:hAnsi="Arial" w:cs="Arial"/>
          <w:sz w:val="22"/>
          <w:szCs w:val="22"/>
        </w:rPr>
        <w:t>To interpret membership recruitment and retention statistics and make strategic recommendations</w:t>
      </w:r>
      <w:r w:rsidR="004C7545">
        <w:rPr>
          <w:rFonts w:ascii="Arial" w:hAnsi="Arial" w:cs="Arial"/>
          <w:sz w:val="22"/>
          <w:szCs w:val="22"/>
        </w:rPr>
        <w:t>,</w:t>
      </w:r>
      <w:r w:rsidRPr="00E41F10">
        <w:rPr>
          <w:rFonts w:ascii="Arial" w:hAnsi="Arial" w:cs="Arial"/>
          <w:sz w:val="22"/>
          <w:szCs w:val="22"/>
        </w:rPr>
        <w:t xml:space="preserve"> alongside the Data manager. </w:t>
      </w:r>
    </w:p>
    <w:p w14:paraId="59B5BAE2" w14:textId="77777777" w:rsidR="00E41F10" w:rsidRPr="00E41F10" w:rsidRDefault="00E41F10" w:rsidP="00E41F10">
      <w:pPr>
        <w:pStyle w:val="ListParagraph"/>
        <w:numPr>
          <w:ilvl w:val="0"/>
          <w:numId w:val="27"/>
        </w:numPr>
        <w:rPr>
          <w:rFonts w:ascii="Arial" w:hAnsi="Arial" w:cs="Arial"/>
          <w:sz w:val="22"/>
          <w:szCs w:val="22"/>
        </w:rPr>
      </w:pPr>
      <w:r w:rsidRPr="00E41F10">
        <w:rPr>
          <w:rFonts w:ascii="Arial" w:hAnsi="Arial" w:cs="Arial"/>
          <w:sz w:val="22"/>
          <w:szCs w:val="22"/>
        </w:rPr>
        <w:t>To support the Head of Individual Giving in managing the administration of individual donor fundraising and act as main point of contact for enquiries regarding donations.</w:t>
      </w:r>
    </w:p>
    <w:p w14:paraId="2BCF624B" w14:textId="77777777" w:rsidR="00E41F10" w:rsidRPr="00E41F10" w:rsidRDefault="00E41F10" w:rsidP="00E41F10">
      <w:pPr>
        <w:pStyle w:val="ListParagraph"/>
        <w:numPr>
          <w:ilvl w:val="0"/>
          <w:numId w:val="27"/>
        </w:numPr>
        <w:rPr>
          <w:rFonts w:ascii="Arial" w:hAnsi="Arial" w:cs="Arial"/>
          <w:sz w:val="22"/>
          <w:szCs w:val="22"/>
        </w:rPr>
      </w:pPr>
      <w:r w:rsidRPr="00E41F10">
        <w:rPr>
          <w:rFonts w:ascii="Arial" w:hAnsi="Arial" w:cs="Arial"/>
          <w:sz w:val="22"/>
          <w:szCs w:val="22"/>
        </w:rPr>
        <w:t>To implement and manage stewardship programmes.</w:t>
      </w:r>
    </w:p>
    <w:p w14:paraId="4DFAAA31" w14:textId="77777777" w:rsidR="00E41F10" w:rsidRPr="00E41F10" w:rsidRDefault="00E41F10" w:rsidP="00E41F10">
      <w:pPr>
        <w:pStyle w:val="ListParagraph"/>
        <w:numPr>
          <w:ilvl w:val="0"/>
          <w:numId w:val="27"/>
        </w:numPr>
        <w:rPr>
          <w:rFonts w:ascii="Arial" w:hAnsi="Arial" w:cs="Arial"/>
          <w:sz w:val="22"/>
          <w:szCs w:val="22"/>
        </w:rPr>
      </w:pPr>
      <w:r w:rsidRPr="00E41F10">
        <w:rPr>
          <w:rFonts w:ascii="Arial" w:hAnsi="Arial" w:cs="Arial"/>
          <w:sz w:val="22"/>
          <w:szCs w:val="22"/>
        </w:rPr>
        <w:t>To manage own portfolio of donors.</w:t>
      </w:r>
    </w:p>
    <w:p w14:paraId="40C060AC" w14:textId="77777777" w:rsidR="00E41F10" w:rsidRDefault="00E41F10" w:rsidP="00E41F10">
      <w:pPr>
        <w:rPr>
          <w:rFonts w:ascii="Arial" w:hAnsi="Arial" w:cs="Arial"/>
          <w:b/>
          <w:bCs/>
        </w:rPr>
      </w:pPr>
    </w:p>
    <w:p w14:paraId="245FF690" w14:textId="341FBDC8" w:rsidR="00E41F10" w:rsidRPr="00E41F10" w:rsidRDefault="00E41F10" w:rsidP="00E41F10">
      <w:pPr>
        <w:rPr>
          <w:rFonts w:ascii="Arial" w:hAnsi="Arial" w:cs="Arial"/>
          <w:b/>
          <w:bCs/>
        </w:rPr>
      </w:pPr>
      <w:r w:rsidRPr="00E41F10">
        <w:rPr>
          <w:rFonts w:ascii="Arial" w:hAnsi="Arial" w:cs="Arial"/>
          <w:b/>
          <w:bCs/>
        </w:rPr>
        <w:t>Departmental</w:t>
      </w:r>
    </w:p>
    <w:p w14:paraId="1082C736" w14:textId="77777777"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 xml:space="preserve">To ensure that all donors are properly credited (collaboratively with the rest of the Development team) </w:t>
      </w:r>
    </w:p>
    <w:p w14:paraId="04210E61" w14:textId="77777777"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To explore and implement individual fundraising strategies as and when required by the Director of Development and Head of Individual Giving, in collaboration with other members of the Development Team</w:t>
      </w:r>
    </w:p>
    <w:p w14:paraId="033155B7" w14:textId="77777777"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 xml:space="preserve">Create promotional emails and literature to publicise Friends events, working closely with the Marketing team. </w:t>
      </w:r>
    </w:p>
    <w:p w14:paraId="16B202FB" w14:textId="77777777"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 xml:space="preserve">Work closely with Marketing to recruit new Friends and donors through appropriate media and communications </w:t>
      </w:r>
    </w:p>
    <w:p w14:paraId="46292530" w14:textId="77777777"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 xml:space="preserve">Liaise with Marketing to ensure that mailings are cost-efficient, by keeping a close awareness of all communication opportunities. Relay important information to Development department. </w:t>
      </w:r>
    </w:p>
    <w:p w14:paraId="3384704A" w14:textId="5B46D3B2"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 xml:space="preserve">Maintain a close awareness of the </w:t>
      </w:r>
      <w:r w:rsidR="004C7545">
        <w:rPr>
          <w:rFonts w:ascii="Arial" w:hAnsi="Arial" w:cs="Arial"/>
          <w:sz w:val="22"/>
          <w:szCs w:val="22"/>
        </w:rPr>
        <w:t>fundraising messaging on</w:t>
      </w:r>
      <w:r w:rsidRPr="00E41F10">
        <w:rPr>
          <w:rFonts w:ascii="Arial" w:hAnsi="Arial" w:cs="Arial"/>
          <w:sz w:val="22"/>
          <w:szCs w:val="22"/>
        </w:rPr>
        <w:t xml:space="preserve"> the website, including regularly testing functionality and updating copy if necessary</w:t>
      </w:r>
    </w:p>
    <w:p w14:paraId="7AD49627" w14:textId="2BC3F5DF"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Work with the Director of Development and Head of Individual Giving to write appropriate communications to supporters, and on special reception events</w:t>
      </w:r>
      <w:r w:rsidR="004C7545">
        <w:rPr>
          <w:rFonts w:ascii="Arial" w:hAnsi="Arial" w:cs="Arial"/>
          <w:sz w:val="22"/>
          <w:szCs w:val="22"/>
        </w:rPr>
        <w:t>,</w:t>
      </w:r>
      <w:r w:rsidRPr="00E41F10">
        <w:rPr>
          <w:rFonts w:ascii="Arial" w:hAnsi="Arial" w:cs="Arial"/>
          <w:sz w:val="22"/>
          <w:szCs w:val="22"/>
        </w:rPr>
        <w:t xml:space="preserve"> meeting current and prospective new donors. Being aware of the important contribution they make to the organisation, projects that require funding</w:t>
      </w:r>
      <w:r w:rsidR="004C7545">
        <w:rPr>
          <w:rFonts w:ascii="Arial" w:hAnsi="Arial" w:cs="Arial"/>
          <w:sz w:val="22"/>
          <w:szCs w:val="22"/>
        </w:rPr>
        <w:t>,</w:t>
      </w:r>
      <w:r w:rsidRPr="00E41F10">
        <w:rPr>
          <w:rFonts w:ascii="Arial" w:hAnsi="Arial" w:cs="Arial"/>
          <w:sz w:val="22"/>
          <w:szCs w:val="22"/>
        </w:rPr>
        <w:t xml:space="preserve"> and being ready to talk about these in person</w:t>
      </w:r>
    </w:p>
    <w:p w14:paraId="48915D1D" w14:textId="77777777"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Refresh letter templates regularly with current information relevant to Friends and Members</w:t>
      </w:r>
    </w:p>
    <w:p w14:paraId="0BAE009F" w14:textId="77777777"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 xml:space="preserve">Be able to deal with financial, technical and programme queries from the Friends and Members </w:t>
      </w:r>
    </w:p>
    <w:p w14:paraId="2D5A9A7F" w14:textId="77777777" w:rsidR="00E41F10" w:rsidRPr="00E41F10" w:rsidRDefault="00E41F10" w:rsidP="00E41F10">
      <w:pPr>
        <w:pStyle w:val="ListParagraph"/>
        <w:numPr>
          <w:ilvl w:val="0"/>
          <w:numId w:val="28"/>
        </w:numPr>
        <w:rPr>
          <w:rFonts w:ascii="Arial" w:hAnsi="Arial" w:cs="Arial"/>
          <w:sz w:val="22"/>
          <w:szCs w:val="22"/>
        </w:rPr>
      </w:pPr>
      <w:r w:rsidRPr="00E41F10">
        <w:rPr>
          <w:rFonts w:ascii="Arial" w:hAnsi="Arial" w:cs="Arial"/>
          <w:sz w:val="22"/>
          <w:szCs w:val="22"/>
        </w:rPr>
        <w:t xml:space="preserve">Maintain a close awareness of issues, stories and Britten Pears Arts activity that may be of interest to Friends and Members. Attend and schedule meetings with relevant members of Artistic departments as needed to achieve this </w:t>
      </w:r>
    </w:p>
    <w:p w14:paraId="371C87F4" w14:textId="77777777" w:rsidR="00E41F10" w:rsidRDefault="00E41F10" w:rsidP="00E41F10">
      <w:pPr>
        <w:rPr>
          <w:rFonts w:ascii="Arial" w:hAnsi="Arial" w:cs="Arial"/>
          <w:b/>
          <w:bCs/>
        </w:rPr>
      </w:pPr>
    </w:p>
    <w:p w14:paraId="07E5BF99" w14:textId="2A090549" w:rsidR="00E41F10" w:rsidRPr="00E41F10" w:rsidRDefault="00E41F10" w:rsidP="00E41F10">
      <w:pPr>
        <w:rPr>
          <w:rFonts w:ascii="Arial" w:hAnsi="Arial" w:cs="Arial"/>
          <w:b/>
          <w:bCs/>
        </w:rPr>
      </w:pPr>
      <w:r w:rsidRPr="00E41F10">
        <w:rPr>
          <w:rFonts w:ascii="Arial" w:hAnsi="Arial" w:cs="Arial"/>
          <w:b/>
          <w:bCs/>
        </w:rPr>
        <w:t xml:space="preserve">Manage Friend/ Donor events </w:t>
      </w:r>
    </w:p>
    <w:p w14:paraId="13F412AC" w14:textId="77777777" w:rsidR="00E41F10" w:rsidRPr="00E41F10" w:rsidRDefault="00E41F10" w:rsidP="00E41F10">
      <w:pPr>
        <w:pStyle w:val="ListParagraph"/>
        <w:numPr>
          <w:ilvl w:val="0"/>
          <w:numId w:val="29"/>
        </w:numPr>
        <w:rPr>
          <w:rFonts w:ascii="Arial" w:hAnsi="Arial" w:cs="Arial"/>
          <w:sz w:val="22"/>
          <w:szCs w:val="22"/>
        </w:rPr>
      </w:pPr>
      <w:r w:rsidRPr="00E41F10">
        <w:rPr>
          <w:rFonts w:ascii="Arial" w:hAnsi="Arial" w:cs="Arial"/>
          <w:sz w:val="22"/>
          <w:szCs w:val="22"/>
        </w:rPr>
        <w:t xml:space="preserve">Work with the Head of Individual Giving on events, and contribute ideas, planning and hands-on management of events. Be responsible for promoting events, bookings and accurate guest lists, with attention to cost to maximise the benefit to Britten Pears Arts </w:t>
      </w:r>
    </w:p>
    <w:p w14:paraId="157D0BE8" w14:textId="32BC3B1B" w:rsidR="00E41F10" w:rsidRPr="00E41F10" w:rsidRDefault="00E41F10" w:rsidP="00E41F10">
      <w:pPr>
        <w:pStyle w:val="ListParagraph"/>
        <w:numPr>
          <w:ilvl w:val="0"/>
          <w:numId w:val="29"/>
        </w:numPr>
        <w:rPr>
          <w:rFonts w:ascii="Arial" w:hAnsi="Arial" w:cs="Arial"/>
          <w:sz w:val="22"/>
          <w:szCs w:val="22"/>
        </w:rPr>
      </w:pPr>
      <w:r w:rsidRPr="00E41F10">
        <w:rPr>
          <w:rFonts w:ascii="Arial" w:hAnsi="Arial" w:cs="Arial"/>
          <w:sz w:val="22"/>
          <w:szCs w:val="22"/>
        </w:rPr>
        <w:t>Be a visible presence at all Friends events during the Aldeburgh Festival (June) and Snape Proms (August)</w:t>
      </w:r>
      <w:r w:rsidR="004C7545">
        <w:rPr>
          <w:rFonts w:ascii="Arial" w:hAnsi="Arial" w:cs="Arial"/>
          <w:sz w:val="22"/>
          <w:szCs w:val="22"/>
        </w:rPr>
        <w:t>, and at other times during the year as needed</w:t>
      </w:r>
      <w:r w:rsidRPr="00E41F10">
        <w:rPr>
          <w:rFonts w:ascii="Arial" w:hAnsi="Arial" w:cs="Arial"/>
          <w:sz w:val="22"/>
          <w:szCs w:val="22"/>
        </w:rPr>
        <w:t xml:space="preserve">. Be available if </w:t>
      </w:r>
      <w:proofErr w:type="gramStart"/>
      <w:r w:rsidRPr="00E41F10">
        <w:rPr>
          <w:rFonts w:ascii="Arial" w:hAnsi="Arial" w:cs="Arial"/>
          <w:sz w:val="22"/>
          <w:szCs w:val="22"/>
        </w:rPr>
        <w:t>possible</w:t>
      </w:r>
      <w:proofErr w:type="gramEnd"/>
      <w:r w:rsidRPr="00E41F10">
        <w:rPr>
          <w:rFonts w:ascii="Arial" w:hAnsi="Arial" w:cs="Arial"/>
          <w:sz w:val="22"/>
          <w:szCs w:val="22"/>
        </w:rPr>
        <w:t xml:space="preserve"> to go on the annual Friends Flyaway</w:t>
      </w:r>
    </w:p>
    <w:p w14:paraId="793E7854" w14:textId="676680FB" w:rsidR="00E41F10" w:rsidRPr="00E41F10" w:rsidRDefault="00E41F10" w:rsidP="00E41F10">
      <w:pPr>
        <w:pStyle w:val="ListParagraph"/>
        <w:numPr>
          <w:ilvl w:val="0"/>
          <w:numId w:val="29"/>
        </w:numPr>
        <w:rPr>
          <w:rFonts w:ascii="Arial" w:hAnsi="Arial" w:cs="Arial"/>
          <w:sz w:val="22"/>
          <w:szCs w:val="22"/>
        </w:rPr>
      </w:pPr>
      <w:r w:rsidRPr="00E41F10">
        <w:rPr>
          <w:rFonts w:ascii="Arial" w:hAnsi="Arial" w:cs="Arial"/>
          <w:sz w:val="22"/>
          <w:szCs w:val="22"/>
        </w:rPr>
        <w:t>Provide regular and thorough briefings for the Head of Individual Giving/ Director of Development and Chief Executive on all Friends matters, including future Friends</w:t>
      </w:r>
      <w:r w:rsidR="004C7545">
        <w:rPr>
          <w:rFonts w:ascii="Arial" w:hAnsi="Arial" w:cs="Arial"/>
          <w:sz w:val="22"/>
          <w:szCs w:val="22"/>
        </w:rPr>
        <w:t>’</w:t>
      </w:r>
      <w:r w:rsidRPr="00E41F10">
        <w:rPr>
          <w:rFonts w:ascii="Arial" w:hAnsi="Arial" w:cs="Arial"/>
          <w:sz w:val="22"/>
          <w:szCs w:val="22"/>
        </w:rPr>
        <w:t xml:space="preserve"> events and membership numbers</w:t>
      </w:r>
    </w:p>
    <w:p w14:paraId="25E0CD7E" w14:textId="77777777" w:rsidR="00E41F10" w:rsidRDefault="00E41F10" w:rsidP="00E41F10">
      <w:pPr>
        <w:rPr>
          <w:rFonts w:ascii="Arial" w:hAnsi="Arial" w:cs="Arial"/>
          <w:b/>
          <w:bCs/>
        </w:rPr>
      </w:pPr>
    </w:p>
    <w:p w14:paraId="6C9B1F6E" w14:textId="2C892F1A" w:rsidR="00E41F10" w:rsidRPr="00E41F10" w:rsidRDefault="00E41F10" w:rsidP="00E41F10">
      <w:pPr>
        <w:rPr>
          <w:rFonts w:ascii="Arial" w:hAnsi="Arial" w:cs="Arial"/>
          <w:b/>
          <w:bCs/>
        </w:rPr>
      </w:pPr>
      <w:r w:rsidRPr="00E41F10">
        <w:rPr>
          <w:rFonts w:ascii="Arial" w:hAnsi="Arial" w:cs="Arial"/>
          <w:b/>
          <w:bCs/>
        </w:rPr>
        <w:lastRenderedPageBreak/>
        <w:t xml:space="preserve">Data Management and Reporting </w:t>
      </w:r>
    </w:p>
    <w:p w14:paraId="1611B4FA" w14:textId="77777777" w:rsidR="00E41F10" w:rsidRPr="00E41F10" w:rsidRDefault="00E41F10" w:rsidP="00E41F10">
      <w:pPr>
        <w:pStyle w:val="ListParagraph"/>
        <w:numPr>
          <w:ilvl w:val="0"/>
          <w:numId w:val="30"/>
        </w:numPr>
        <w:rPr>
          <w:rFonts w:ascii="Arial" w:hAnsi="Arial" w:cs="Arial"/>
          <w:sz w:val="22"/>
          <w:szCs w:val="22"/>
        </w:rPr>
      </w:pPr>
      <w:r w:rsidRPr="00E41F10">
        <w:rPr>
          <w:rFonts w:ascii="Arial" w:hAnsi="Arial" w:cs="Arial"/>
          <w:sz w:val="22"/>
          <w:szCs w:val="22"/>
        </w:rPr>
        <w:t xml:space="preserve">Ensure effective, accurate management of Friend/ donor data on our database, Spektrix </w:t>
      </w:r>
    </w:p>
    <w:p w14:paraId="40589198" w14:textId="47343DC3" w:rsidR="00E41F10" w:rsidRPr="00E41F10" w:rsidRDefault="00E41F10" w:rsidP="00E41F10">
      <w:pPr>
        <w:pStyle w:val="ListParagraph"/>
        <w:numPr>
          <w:ilvl w:val="0"/>
          <w:numId w:val="30"/>
        </w:numPr>
        <w:rPr>
          <w:rFonts w:ascii="Arial" w:hAnsi="Arial" w:cs="Arial"/>
          <w:sz w:val="22"/>
          <w:szCs w:val="22"/>
        </w:rPr>
      </w:pPr>
      <w:r w:rsidRPr="00E41F10">
        <w:rPr>
          <w:rFonts w:ascii="Arial" w:hAnsi="Arial" w:cs="Arial"/>
          <w:sz w:val="22"/>
          <w:szCs w:val="22"/>
        </w:rPr>
        <w:t xml:space="preserve">Oversee and carry out routine database tasks for the Friends and </w:t>
      </w:r>
      <w:r w:rsidR="004C7545">
        <w:rPr>
          <w:rFonts w:ascii="Arial" w:hAnsi="Arial" w:cs="Arial"/>
          <w:sz w:val="22"/>
          <w:szCs w:val="22"/>
        </w:rPr>
        <w:t>other donors</w:t>
      </w:r>
      <w:r w:rsidRPr="00E41F10">
        <w:rPr>
          <w:rFonts w:ascii="Arial" w:hAnsi="Arial" w:cs="Arial"/>
          <w:sz w:val="22"/>
          <w:szCs w:val="22"/>
        </w:rPr>
        <w:t xml:space="preserve"> (data entry and processing of donations) on our database</w:t>
      </w:r>
    </w:p>
    <w:p w14:paraId="20D64598" w14:textId="77777777" w:rsidR="00E41F10" w:rsidRPr="00E41F10" w:rsidRDefault="00E41F10" w:rsidP="00E41F10">
      <w:pPr>
        <w:pStyle w:val="ListParagraph"/>
        <w:numPr>
          <w:ilvl w:val="0"/>
          <w:numId w:val="30"/>
        </w:numPr>
        <w:rPr>
          <w:rFonts w:ascii="Arial" w:hAnsi="Arial" w:cs="Arial"/>
          <w:sz w:val="22"/>
          <w:szCs w:val="22"/>
        </w:rPr>
      </w:pPr>
      <w:r w:rsidRPr="00E41F10">
        <w:rPr>
          <w:rFonts w:ascii="Arial" w:hAnsi="Arial" w:cs="Arial"/>
          <w:sz w:val="22"/>
          <w:szCs w:val="22"/>
        </w:rPr>
        <w:t xml:space="preserve">To manage the recording of all financial information alongside the Development Assistant (memberships, donations and event related income) on Development systems (Spektrix) </w:t>
      </w:r>
    </w:p>
    <w:p w14:paraId="573895BC" w14:textId="77777777" w:rsidR="00E41F10" w:rsidRPr="00E41F10" w:rsidRDefault="00E41F10" w:rsidP="00E41F10">
      <w:pPr>
        <w:pStyle w:val="ListParagraph"/>
        <w:numPr>
          <w:ilvl w:val="0"/>
          <w:numId w:val="30"/>
        </w:numPr>
        <w:rPr>
          <w:rFonts w:ascii="Arial" w:hAnsi="Arial" w:cs="Arial"/>
          <w:sz w:val="22"/>
          <w:szCs w:val="22"/>
        </w:rPr>
      </w:pPr>
      <w:r w:rsidRPr="00E41F10">
        <w:rPr>
          <w:rFonts w:ascii="Arial" w:hAnsi="Arial" w:cs="Arial"/>
          <w:sz w:val="22"/>
          <w:szCs w:val="22"/>
        </w:rPr>
        <w:t xml:space="preserve">Effective Administration </w:t>
      </w:r>
    </w:p>
    <w:p w14:paraId="30D52C02" w14:textId="3A324379" w:rsidR="00E41F10" w:rsidRPr="00E41F10" w:rsidRDefault="00E41F10" w:rsidP="00E41F10">
      <w:pPr>
        <w:pStyle w:val="ListParagraph"/>
        <w:numPr>
          <w:ilvl w:val="0"/>
          <w:numId w:val="30"/>
        </w:numPr>
        <w:rPr>
          <w:rFonts w:ascii="Arial" w:hAnsi="Arial" w:cs="Arial"/>
          <w:sz w:val="22"/>
          <w:szCs w:val="22"/>
        </w:rPr>
      </w:pPr>
      <w:r w:rsidRPr="00E41F10">
        <w:rPr>
          <w:rFonts w:ascii="Arial" w:hAnsi="Arial" w:cs="Arial"/>
          <w:sz w:val="22"/>
          <w:szCs w:val="22"/>
        </w:rPr>
        <w:t>Maintain and manage the relevant budget</w:t>
      </w:r>
    </w:p>
    <w:p w14:paraId="7D0612FA" w14:textId="3553466F" w:rsidR="00E41F10" w:rsidRPr="00E41F10" w:rsidRDefault="00E41F10" w:rsidP="00E41F10">
      <w:pPr>
        <w:pStyle w:val="ListParagraph"/>
        <w:numPr>
          <w:ilvl w:val="0"/>
          <w:numId w:val="30"/>
        </w:numPr>
        <w:rPr>
          <w:rFonts w:ascii="Arial" w:hAnsi="Arial" w:cs="Arial"/>
          <w:sz w:val="22"/>
          <w:szCs w:val="22"/>
        </w:rPr>
      </w:pPr>
      <w:r w:rsidRPr="00E41F10">
        <w:rPr>
          <w:rFonts w:ascii="Arial" w:hAnsi="Arial" w:cs="Arial"/>
          <w:sz w:val="22"/>
          <w:szCs w:val="22"/>
        </w:rPr>
        <w:t>Be able to process donations by all payment methods and produce reports necessary for both the Development and Finance departments</w:t>
      </w:r>
    </w:p>
    <w:p w14:paraId="6D13013F" w14:textId="6732EB16" w:rsidR="00E41F10" w:rsidRPr="00E41F10" w:rsidRDefault="00E41F10" w:rsidP="00E41F10">
      <w:pPr>
        <w:pStyle w:val="ListParagraph"/>
        <w:numPr>
          <w:ilvl w:val="0"/>
          <w:numId w:val="30"/>
        </w:numPr>
        <w:rPr>
          <w:rFonts w:ascii="Arial" w:hAnsi="Arial" w:cs="Arial"/>
          <w:sz w:val="22"/>
          <w:szCs w:val="22"/>
        </w:rPr>
      </w:pPr>
      <w:r w:rsidRPr="00E41F10">
        <w:rPr>
          <w:rFonts w:ascii="Arial" w:hAnsi="Arial" w:cs="Arial"/>
          <w:sz w:val="22"/>
          <w:szCs w:val="22"/>
        </w:rPr>
        <w:t>Make sure that all credits in programme books,</w:t>
      </w:r>
      <w:r w:rsidR="00636169">
        <w:rPr>
          <w:rFonts w:ascii="Arial" w:hAnsi="Arial" w:cs="Arial"/>
          <w:sz w:val="22"/>
          <w:szCs w:val="22"/>
        </w:rPr>
        <w:t xml:space="preserve"> annual reviews,</w:t>
      </w:r>
      <w:r w:rsidRPr="00E41F10">
        <w:rPr>
          <w:rFonts w:ascii="Arial" w:hAnsi="Arial" w:cs="Arial"/>
          <w:sz w:val="22"/>
          <w:szCs w:val="22"/>
        </w:rPr>
        <w:t xml:space="preserve"> foyer boards and online for Friends and </w:t>
      </w:r>
      <w:r w:rsidR="00636169">
        <w:rPr>
          <w:rFonts w:ascii="Arial" w:hAnsi="Arial" w:cs="Arial"/>
          <w:sz w:val="22"/>
          <w:szCs w:val="22"/>
        </w:rPr>
        <w:t>supporters</w:t>
      </w:r>
      <w:r w:rsidRPr="00E41F10">
        <w:rPr>
          <w:rFonts w:ascii="Arial" w:hAnsi="Arial" w:cs="Arial"/>
          <w:sz w:val="22"/>
          <w:szCs w:val="22"/>
        </w:rPr>
        <w:t xml:space="preserve"> are kept up-to-date and correct</w:t>
      </w:r>
    </w:p>
    <w:p w14:paraId="6FC0DA15" w14:textId="77777777" w:rsidR="00E41F10" w:rsidRDefault="00E41F10" w:rsidP="00E41F10">
      <w:pPr>
        <w:rPr>
          <w:rFonts w:ascii="Arial" w:hAnsi="Arial" w:cs="Arial"/>
          <w:b/>
          <w:bCs/>
        </w:rPr>
      </w:pPr>
    </w:p>
    <w:p w14:paraId="0D23B49E" w14:textId="3DBBFC0A" w:rsidR="00E41F10" w:rsidRPr="00E41F10" w:rsidRDefault="00E41F10" w:rsidP="00E41F10">
      <w:pPr>
        <w:rPr>
          <w:rFonts w:ascii="Arial" w:hAnsi="Arial" w:cs="Arial"/>
          <w:b/>
          <w:bCs/>
        </w:rPr>
      </w:pPr>
      <w:r w:rsidRPr="00E41F10">
        <w:rPr>
          <w:rFonts w:ascii="Arial" w:hAnsi="Arial" w:cs="Arial"/>
          <w:b/>
          <w:bCs/>
        </w:rPr>
        <w:t xml:space="preserve">Other Duties </w:t>
      </w:r>
    </w:p>
    <w:p w14:paraId="2DD4C613" w14:textId="18E8D9F6" w:rsidR="00E41F10" w:rsidRDefault="00E41F10" w:rsidP="00E41F10">
      <w:pPr>
        <w:pStyle w:val="ListParagraph"/>
        <w:numPr>
          <w:ilvl w:val="0"/>
          <w:numId w:val="31"/>
        </w:numPr>
        <w:rPr>
          <w:rFonts w:ascii="Arial" w:hAnsi="Arial" w:cs="Arial"/>
          <w:sz w:val="22"/>
          <w:szCs w:val="22"/>
        </w:rPr>
      </w:pPr>
      <w:r w:rsidRPr="00E41F10">
        <w:rPr>
          <w:rFonts w:ascii="Arial" w:hAnsi="Arial" w:cs="Arial"/>
          <w:sz w:val="22"/>
          <w:szCs w:val="22"/>
        </w:rPr>
        <w:t>Maintain a strong awareness of sector trends, benchmarking Britten Pears Arts</w:t>
      </w:r>
      <w:r w:rsidR="004C7545">
        <w:rPr>
          <w:rFonts w:ascii="Arial" w:hAnsi="Arial" w:cs="Arial"/>
          <w:sz w:val="22"/>
          <w:szCs w:val="22"/>
        </w:rPr>
        <w:t>’</w:t>
      </w:r>
      <w:r w:rsidRPr="00E41F10">
        <w:rPr>
          <w:rFonts w:ascii="Arial" w:hAnsi="Arial" w:cs="Arial"/>
          <w:sz w:val="22"/>
          <w:szCs w:val="22"/>
        </w:rPr>
        <w:t xml:space="preserve"> activity on a regular basis. </w:t>
      </w:r>
    </w:p>
    <w:p w14:paraId="5AB92AA7" w14:textId="77777777" w:rsidR="007C2C4D" w:rsidRPr="007C2C4D" w:rsidRDefault="007C2C4D" w:rsidP="007C2C4D">
      <w:pPr>
        <w:numPr>
          <w:ilvl w:val="0"/>
          <w:numId w:val="31"/>
        </w:numPr>
        <w:spacing w:after="0" w:line="240" w:lineRule="auto"/>
        <w:rPr>
          <w:rFonts w:ascii="Arial" w:eastAsia="Times New Roman" w:hAnsi="Arial" w:cs="Arial"/>
        </w:rPr>
      </w:pPr>
      <w:r w:rsidRPr="007C2C4D">
        <w:rPr>
          <w:rFonts w:ascii="Arial" w:eastAsia="Times New Roman" w:hAnsi="Arial" w:cs="Arial"/>
        </w:rPr>
        <w:t>Assist with maintaining legacy records, liaising with those who wish to leave a gift in their will as well as family members, solicitors and executors</w:t>
      </w:r>
    </w:p>
    <w:p w14:paraId="56BF94FA" w14:textId="77777777" w:rsidR="00E41F10" w:rsidRPr="00E41F10" w:rsidRDefault="00E41F10" w:rsidP="00E41F10">
      <w:pPr>
        <w:pStyle w:val="ListParagraph"/>
        <w:numPr>
          <w:ilvl w:val="0"/>
          <w:numId w:val="31"/>
        </w:numPr>
        <w:rPr>
          <w:rFonts w:ascii="Arial" w:hAnsi="Arial" w:cs="Arial"/>
          <w:sz w:val="22"/>
          <w:szCs w:val="22"/>
        </w:rPr>
      </w:pPr>
      <w:r w:rsidRPr="00E41F10">
        <w:rPr>
          <w:rFonts w:ascii="Arial" w:hAnsi="Arial" w:cs="Arial"/>
          <w:sz w:val="22"/>
          <w:szCs w:val="22"/>
        </w:rPr>
        <w:t xml:space="preserve">Perform such other tasks as requested by the Director of Development or Head of Individual Giving. </w:t>
      </w:r>
    </w:p>
    <w:p w14:paraId="72F7DA8B" w14:textId="7B256475" w:rsidR="00E41F10" w:rsidRDefault="00E41F10" w:rsidP="00E41F10">
      <w:pPr>
        <w:rPr>
          <w:rFonts w:ascii="Arial" w:hAnsi="Arial" w:cs="Arial"/>
        </w:rPr>
      </w:pPr>
    </w:p>
    <w:p w14:paraId="648BC8EC" w14:textId="61A7FFA4" w:rsidR="0005792D" w:rsidRDefault="0005792D" w:rsidP="00E41F10">
      <w:pPr>
        <w:rPr>
          <w:rFonts w:ascii="Arial" w:hAnsi="Arial" w:cs="Arial"/>
        </w:rPr>
      </w:pPr>
    </w:p>
    <w:p w14:paraId="050724BA" w14:textId="7E18A77E" w:rsidR="0005792D" w:rsidRDefault="0005792D" w:rsidP="00E41F10">
      <w:pPr>
        <w:rPr>
          <w:rFonts w:ascii="Arial" w:hAnsi="Arial" w:cs="Arial"/>
        </w:rPr>
      </w:pPr>
    </w:p>
    <w:p w14:paraId="12DE8842" w14:textId="7E1E0CA3" w:rsidR="0005792D" w:rsidRDefault="0005792D" w:rsidP="00E41F10">
      <w:pPr>
        <w:rPr>
          <w:rFonts w:ascii="Arial" w:hAnsi="Arial" w:cs="Arial"/>
        </w:rPr>
      </w:pPr>
    </w:p>
    <w:p w14:paraId="61D7C00D" w14:textId="2CEF8FDC" w:rsidR="0005792D" w:rsidRDefault="0005792D" w:rsidP="00E41F10">
      <w:pPr>
        <w:rPr>
          <w:rFonts w:ascii="Arial" w:hAnsi="Arial" w:cs="Arial"/>
        </w:rPr>
      </w:pPr>
    </w:p>
    <w:p w14:paraId="7D6EBC4A" w14:textId="1C3A6D21" w:rsidR="0005792D" w:rsidRDefault="0005792D" w:rsidP="00E41F10">
      <w:pPr>
        <w:rPr>
          <w:rFonts w:ascii="Arial" w:hAnsi="Arial" w:cs="Arial"/>
        </w:rPr>
      </w:pPr>
    </w:p>
    <w:p w14:paraId="0879436A" w14:textId="2F1BE45E" w:rsidR="0005792D" w:rsidRDefault="0005792D" w:rsidP="00E41F10">
      <w:pPr>
        <w:rPr>
          <w:rFonts w:ascii="Arial" w:hAnsi="Arial" w:cs="Arial"/>
        </w:rPr>
      </w:pPr>
    </w:p>
    <w:p w14:paraId="5C14C017" w14:textId="231A194F" w:rsidR="0005792D" w:rsidRDefault="0005792D" w:rsidP="00E41F10">
      <w:pPr>
        <w:rPr>
          <w:rFonts w:ascii="Arial" w:hAnsi="Arial" w:cs="Arial"/>
        </w:rPr>
      </w:pPr>
    </w:p>
    <w:p w14:paraId="3B49B534" w14:textId="15B96D00" w:rsidR="0005792D" w:rsidRDefault="0005792D" w:rsidP="00E41F10">
      <w:pPr>
        <w:rPr>
          <w:rFonts w:ascii="Arial" w:hAnsi="Arial" w:cs="Arial"/>
        </w:rPr>
      </w:pPr>
    </w:p>
    <w:p w14:paraId="05975C11" w14:textId="1AB39B18" w:rsidR="0005792D" w:rsidRDefault="0005792D" w:rsidP="00E41F10">
      <w:pPr>
        <w:rPr>
          <w:rFonts w:ascii="Arial" w:hAnsi="Arial" w:cs="Arial"/>
        </w:rPr>
      </w:pPr>
    </w:p>
    <w:p w14:paraId="7751B3EB" w14:textId="14703429" w:rsidR="0005792D" w:rsidRDefault="0005792D" w:rsidP="00E41F10">
      <w:pPr>
        <w:rPr>
          <w:rFonts w:ascii="Arial" w:hAnsi="Arial" w:cs="Arial"/>
        </w:rPr>
      </w:pPr>
    </w:p>
    <w:p w14:paraId="2F8DD10D" w14:textId="6E99B67D" w:rsidR="0005792D" w:rsidRDefault="0005792D" w:rsidP="00E41F10">
      <w:pPr>
        <w:rPr>
          <w:rFonts w:ascii="Arial" w:hAnsi="Arial" w:cs="Arial"/>
        </w:rPr>
      </w:pPr>
    </w:p>
    <w:p w14:paraId="19FAC04A" w14:textId="43AF997F" w:rsidR="0005792D" w:rsidRDefault="0005792D" w:rsidP="00E41F10">
      <w:pPr>
        <w:rPr>
          <w:rFonts w:ascii="Arial" w:hAnsi="Arial" w:cs="Arial"/>
        </w:rPr>
      </w:pPr>
    </w:p>
    <w:p w14:paraId="42A062F8" w14:textId="1E01A906" w:rsidR="0005792D" w:rsidRDefault="0005792D" w:rsidP="00E41F10">
      <w:pPr>
        <w:rPr>
          <w:rFonts w:ascii="Arial" w:hAnsi="Arial" w:cs="Arial"/>
        </w:rPr>
      </w:pPr>
    </w:p>
    <w:p w14:paraId="40BE185B" w14:textId="57B93858" w:rsidR="0005792D" w:rsidRDefault="0005792D" w:rsidP="00E41F10">
      <w:pPr>
        <w:rPr>
          <w:rFonts w:ascii="Arial" w:hAnsi="Arial" w:cs="Arial"/>
        </w:rPr>
      </w:pPr>
    </w:p>
    <w:p w14:paraId="77B36746" w14:textId="388DEA6E" w:rsidR="0005792D" w:rsidRDefault="0005792D" w:rsidP="00E41F10">
      <w:pPr>
        <w:rPr>
          <w:rFonts w:ascii="Arial" w:hAnsi="Arial" w:cs="Arial"/>
        </w:rPr>
      </w:pPr>
    </w:p>
    <w:p w14:paraId="2D87857D" w14:textId="77777777" w:rsidR="007C2C4D" w:rsidRDefault="007C2C4D" w:rsidP="00E41F10">
      <w:pPr>
        <w:rPr>
          <w:rFonts w:ascii="Arial" w:hAnsi="Arial" w:cs="Arial"/>
        </w:rPr>
      </w:pPr>
    </w:p>
    <w:p w14:paraId="0EC31F01" w14:textId="0C6F8680" w:rsidR="00E41F10" w:rsidRDefault="00E41F10" w:rsidP="00E41F10">
      <w:pPr>
        <w:rPr>
          <w:rFonts w:ascii="Arial" w:hAnsi="Arial" w:cs="Arial"/>
          <w:b/>
          <w:bCs/>
        </w:rPr>
      </w:pPr>
      <w:r w:rsidRPr="00E41F10">
        <w:rPr>
          <w:rFonts w:ascii="Arial" w:hAnsi="Arial" w:cs="Arial"/>
          <w:b/>
          <w:bCs/>
        </w:rPr>
        <w:lastRenderedPageBreak/>
        <w:t xml:space="preserve">Person Specification: Memberships Manager </w:t>
      </w:r>
    </w:p>
    <w:p w14:paraId="0F5E507D" w14:textId="77777777" w:rsidR="001D65E1" w:rsidRDefault="001D65E1" w:rsidP="00E41F10">
      <w:pPr>
        <w:rPr>
          <w:rFonts w:ascii="Arial" w:hAnsi="Arial" w:cs="Arial"/>
          <w:b/>
          <w:bCs/>
        </w:rPr>
      </w:pPr>
    </w:p>
    <w:tbl>
      <w:tblPr>
        <w:tblW w:w="971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898"/>
        <w:gridCol w:w="2977"/>
      </w:tblGrid>
      <w:tr w:rsidR="001D65E1" w:rsidRPr="00C93536" w14:paraId="59D305DF" w14:textId="77777777" w:rsidTr="00113732">
        <w:tc>
          <w:tcPr>
            <w:tcW w:w="1843" w:type="dxa"/>
            <w:shd w:val="clear" w:color="auto" w:fill="auto"/>
          </w:tcPr>
          <w:p w14:paraId="310975E4" w14:textId="77777777" w:rsidR="001D65E1" w:rsidRPr="00C93536" w:rsidRDefault="001D65E1" w:rsidP="00505665">
            <w:pPr>
              <w:rPr>
                <w:rFonts w:ascii="Arial" w:hAnsi="Arial" w:cs="Arial"/>
                <w:b/>
              </w:rPr>
            </w:pPr>
          </w:p>
          <w:p w14:paraId="52FC7867" w14:textId="77777777" w:rsidR="001D65E1" w:rsidRPr="00C93536" w:rsidRDefault="001D65E1" w:rsidP="00505665">
            <w:pPr>
              <w:rPr>
                <w:rFonts w:ascii="Arial" w:hAnsi="Arial" w:cs="Arial"/>
                <w:b/>
              </w:rPr>
            </w:pPr>
            <w:r w:rsidRPr="00C93536">
              <w:rPr>
                <w:rFonts w:ascii="Arial" w:hAnsi="Arial" w:cs="Arial"/>
                <w:b/>
              </w:rPr>
              <w:t>Criteria</w:t>
            </w:r>
          </w:p>
        </w:tc>
        <w:tc>
          <w:tcPr>
            <w:tcW w:w="4898" w:type="dxa"/>
            <w:shd w:val="clear" w:color="auto" w:fill="auto"/>
          </w:tcPr>
          <w:p w14:paraId="3AA3F9AF" w14:textId="77777777" w:rsidR="001D65E1" w:rsidRPr="00C93536" w:rsidRDefault="001D65E1" w:rsidP="00505665">
            <w:pPr>
              <w:rPr>
                <w:rFonts w:ascii="Arial" w:hAnsi="Arial" w:cs="Arial"/>
                <w:b/>
              </w:rPr>
            </w:pPr>
          </w:p>
          <w:p w14:paraId="3FAE887D" w14:textId="77777777" w:rsidR="001D65E1" w:rsidRPr="00C93536" w:rsidRDefault="001D65E1" w:rsidP="00505665">
            <w:pPr>
              <w:rPr>
                <w:rFonts w:ascii="Arial" w:hAnsi="Arial" w:cs="Arial"/>
                <w:b/>
              </w:rPr>
            </w:pPr>
            <w:r w:rsidRPr="00C93536">
              <w:rPr>
                <w:rFonts w:ascii="Arial" w:hAnsi="Arial" w:cs="Arial"/>
                <w:b/>
              </w:rPr>
              <w:t>Essential</w:t>
            </w:r>
          </w:p>
        </w:tc>
        <w:tc>
          <w:tcPr>
            <w:tcW w:w="2977" w:type="dxa"/>
            <w:shd w:val="clear" w:color="auto" w:fill="auto"/>
          </w:tcPr>
          <w:p w14:paraId="25B6FC0D" w14:textId="77777777" w:rsidR="001D65E1" w:rsidRPr="00C93536" w:rsidRDefault="001D65E1" w:rsidP="00505665">
            <w:pPr>
              <w:rPr>
                <w:rFonts w:ascii="Arial" w:hAnsi="Arial" w:cs="Arial"/>
                <w:b/>
              </w:rPr>
            </w:pPr>
          </w:p>
          <w:p w14:paraId="77F053FD" w14:textId="77777777" w:rsidR="001D65E1" w:rsidRPr="00C93536" w:rsidRDefault="001D65E1" w:rsidP="00505665">
            <w:pPr>
              <w:rPr>
                <w:rFonts w:ascii="Arial" w:hAnsi="Arial" w:cs="Arial"/>
                <w:b/>
              </w:rPr>
            </w:pPr>
            <w:r w:rsidRPr="00C93536">
              <w:rPr>
                <w:rFonts w:ascii="Arial" w:hAnsi="Arial" w:cs="Arial"/>
                <w:b/>
              </w:rPr>
              <w:t>Desirable</w:t>
            </w:r>
          </w:p>
        </w:tc>
      </w:tr>
      <w:tr w:rsidR="001D65E1" w:rsidRPr="005A6679" w14:paraId="6A7DA920" w14:textId="77777777" w:rsidTr="00113732">
        <w:tc>
          <w:tcPr>
            <w:tcW w:w="1843" w:type="dxa"/>
            <w:shd w:val="clear" w:color="auto" w:fill="auto"/>
          </w:tcPr>
          <w:p w14:paraId="0F952AAF" w14:textId="77777777" w:rsidR="001D65E1" w:rsidRPr="00C93536" w:rsidRDefault="001D65E1" w:rsidP="00505665">
            <w:pPr>
              <w:rPr>
                <w:rFonts w:ascii="Arial" w:hAnsi="Arial" w:cs="Arial"/>
              </w:rPr>
            </w:pPr>
            <w:r w:rsidRPr="00C93536">
              <w:rPr>
                <w:rFonts w:ascii="Arial" w:hAnsi="Arial" w:cs="Arial"/>
              </w:rPr>
              <w:t>Experience</w:t>
            </w:r>
          </w:p>
        </w:tc>
        <w:tc>
          <w:tcPr>
            <w:tcW w:w="4898" w:type="dxa"/>
            <w:shd w:val="clear" w:color="auto" w:fill="auto"/>
          </w:tcPr>
          <w:p w14:paraId="69924E81" w14:textId="50CE269F" w:rsidR="001D65E1" w:rsidRPr="00113732" w:rsidRDefault="001D65E1" w:rsidP="00113732">
            <w:pPr>
              <w:pStyle w:val="ListParagraph"/>
              <w:numPr>
                <w:ilvl w:val="0"/>
                <w:numId w:val="32"/>
              </w:numPr>
              <w:rPr>
                <w:rFonts w:ascii="Arial" w:hAnsi="Arial" w:cs="Arial"/>
                <w:sz w:val="22"/>
                <w:szCs w:val="22"/>
              </w:rPr>
            </w:pPr>
            <w:r w:rsidRPr="00113732">
              <w:rPr>
                <w:rFonts w:ascii="Arial" w:hAnsi="Arial" w:cs="Arial"/>
                <w:sz w:val="22"/>
                <w:szCs w:val="22"/>
              </w:rPr>
              <w:t>Experience in a relationship role, e.g.: alumni; key accounts; which directly relates to income generation/</w:t>
            </w:r>
            <w:r w:rsidR="004C7545">
              <w:rPr>
                <w:rFonts w:ascii="Arial" w:hAnsi="Arial" w:cs="Arial"/>
                <w:sz w:val="22"/>
                <w:szCs w:val="22"/>
              </w:rPr>
              <w:t xml:space="preserve"> </w:t>
            </w:r>
            <w:r w:rsidRPr="00113732">
              <w:rPr>
                <w:rFonts w:ascii="Arial" w:hAnsi="Arial" w:cs="Arial"/>
                <w:sz w:val="22"/>
                <w:szCs w:val="22"/>
              </w:rPr>
              <w:t>fundraising targets and has included planning/</w:t>
            </w:r>
            <w:r w:rsidR="004C7545">
              <w:rPr>
                <w:rFonts w:ascii="Arial" w:hAnsi="Arial" w:cs="Arial"/>
                <w:sz w:val="22"/>
                <w:szCs w:val="22"/>
              </w:rPr>
              <w:t xml:space="preserve"> </w:t>
            </w:r>
            <w:r w:rsidRPr="00113732">
              <w:rPr>
                <w:rFonts w:ascii="Arial" w:hAnsi="Arial" w:cs="Arial"/>
                <w:sz w:val="22"/>
                <w:szCs w:val="22"/>
              </w:rPr>
              <w:t xml:space="preserve">managing events. </w:t>
            </w:r>
          </w:p>
          <w:p w14:paraId="2CDA98A2" w14:textId="77777777" w:rsidR="001D65E1" w:rsidRPr="00113732" w:rsidRDefault="001D65E1" w:rsidP="00113732">
            <w:pPr>
              <w:pStyle w:val="ListParagraph"/>
              <w:numPr>
                <w:ilvl w:val="0"/>
                <w:numId w:val="32"/>
              </w:numPr>
              <w:rPr>
                <w:rFonts w:ascii="Arial" w:hAnsi="Arial" w:cs="Arial"/>
                <w:sz w:val="22"/>
                <w:szCs w:val="22"/>
              </w:rPr>
            </w:pPr>
            <w:r w:rsidRPr="00113732">
              <w:rPr>
                <w:rFonts w:ascii="Arial" w:hAnsi="Arial" w:cs="Arial"/>
                <w:sz w:val="22"/>
                <w:szCs w:val="22"/>
              </w:rPr>
              <w:t xml:space="preserve">Administration  </w:t>
            </w:r>
          </w:p>
          <w:p w14:paraId="1FBFBC68" w14:textId="77777777" w:rsidR="001D65E1" w:rsidRPr="005A6679" w:rsidRDefault="001D65E1" w:rsidP="00505665">
            <w:pPr>
              <w:spacing w:after="0" w:line="240" w:lineRule="auto"/>
              <w:rPr>
                <w:rFonts w:ascii="Arial" w:hAnsi="Arial" w:cs="Arial"/>
              </w:rPr>
            </w:pPr>
          </w:p>
        </w:tc>
        <w:tc>
          <w:tcPr>
            <w:tcW w:w="2977" w:type="dxa"/>
            <w:shd w:val="clear" w:color="auto" w:fill="auto"/>
          </w:tcPr>
          <w:p w14:paraId="6D1F5C0F" w14:textId="77777777" w:rsidR="001D65E1" w:rsidRPr="00113732" w:rsidRDefault="001D65E1" w:rsidP="00113732">
            <w:pPr>
              <w:pStyle w:val="ListParagraph"/>
              <w:numPr>
                <w:ilvl w:val="0"/>
                <w:numId w:val="34"/>
              </w:numPr>
              <w:rPr>
                <w:rFonts w:ascii="Arial" w:hAnsi="Arial" w:cs="Arial"/>
                <w:sz w:val="22"/>
                <w:szCs w:val="22"/>
              </w:rPr>
            </w:pPr>
            <w:r w:rsidRPr="00113732">
              <w:rPr>
                <w:rFonts w:ascii="Arial" w:hAnsi="Arial" w:cs="Arial"/>
                <w:sz w:val="22"/>
                <w:szCs w:val="22"/>
              </w:rPr>
              <w:t>Experience of working in an Arts organisation</w:t>
            </w:r>
          </w:p>
          <w:p w14:paraId="671B9446" w14:textId="77777777" w:rsidR="001D65E1" w:rsidRPr="00113732" w:rsidRDefault="001D65E1" w:rsidP="00113732">
            <w:pPr>
              <w:pStyle w:val="ListParagraph"/>
              <w:numPr>
                <w:ilvl w:val="0"/>
                <w:numId w:val="34"/>
              </w:numPr>
              <w:rPr>
                <w:rFonts w:ascii="Arial" w:hAnsi="Arial" w:cs="Arial"/>
                <w:sz w:val="22"/>
                <w:szCs w:val="22"/>
              </w:rPr>
            </w:pPr>
            <w:r w:rsidRPr="00113732">
              <w:rPr>
                <w:rFonts w:ascii="Arial" w:hAnsi="Arial" w:cs="Arial"/>
                <w:sz w:val="22"/>
                <w:szCs w:val="22"/>
              </w:rPr>
              <w:t xml:space="preserve">Copywriting </w:t>
            </w:r>
          </w:p>
          <w:p w14:paraId="19ABAFA2" w14:textId="12F8C80D" w:rsidR="001D65E1" w:rsidRPr="005A6679" w:rsidRDefault="001D65E1" w:rsidP="001D65E1">
            <w:pPr>
              <w:pStyle w:val="ListParagraph"/>
              <w:ind w:left="360"/>
              <w:rPr>
                <w:rFonts w:ascii="Arial" w:hAnsi="Arial" w:cs="Arial"/>
                <w:sz w:val="22"/>
                <w:szCs w:val="22"/>
              </w:rPr>
            </w:pPr>
          </w:p>
        </w:tc>
      </w:tr>
      <w:tr w:rsidR="001D65E1" w:rsidRPr="001515CA" w14:paraId="73148D3E" w14:textId="77777777" w:rsidTr="00113732">
        <w:tc>
          <w:tcPr>
            <w:tcW w:w="1843" w:type="dxa"/>
            <w:shd w:val="clear" w:color="auto" w:fill="auto"/>
          </w:tcPr>
          <w:p w14:paraId="71CE1134" w14:textId="77777777" w:rsidR="001D65E1" w:rsidRPr="00C93536" w:rsidRDefault="001D65E1" w:rsidP="00505665">
            <w:pPr>
              <w:rPr>
                <w:rFonts w:ascii="Arial" w:hAnsi="Arial" w:cs="Arial"/>
              </w:rPr>
            </w:pPr>
            <w:r w:rsidRPr="00C93536">
              <w:rPr>
                <w:rFonts w:ascii="Arial" w:hAnsi="Arial" w:cs="Arial"/>
              </w:rPr>
              <w:t>Skills/knowledge</w:t>
            </w:r>
          </w:p>
        </w:tc>
        <w:tc>
          <w:tcPr>
            <w:tcW w:w="4898" w:type="dxa"/>
            <w:shd w:val="clear" w:color="auto" w:fill="auto"/>
          </w:tcPr>
          <w:p w14:paraId="41DD8E45" w14:textId="77777777" w:rsidR="001D65E1" w:rsidRPr="00113732" w:rsidRDefault="001D65E1" w:rsidP="00113732">
            <w:pPr>
              <w:pStyle w:val="ListParagraph"/>
              <w:numPr>
                <w:ilvl w:val="0"/>
                <w:numId w:val="33"/>
              </w:numPr>
              <w:rPr>
                <w:rFonts w:ascii="Arial" w:hAnsi="Arial" w:cs="Arial"/>
                <w:sz w:val="22"/>
                <w:szCs w:val="22"/>
              </w:rPr>
            </w:pPr>
            <w:r w:rsidRPr="00113732">
              <w:rPr>
                <w:rFonts w:ascii="Arial" w:hAnsi="Arial" w:cs="Arial"/>
                <w:sz w:val="22"/>
                <w:szCs w:val="22"/>
              </w:rPr>
              <w:t>IT literate - able to create and work with Word, Excel &amp; Outlook documents – be able to use mail merge.</w:t>
            </w:r>
          </w:p>
          <w:p w14:paraId="6BA7CB40" w14:textId="77777777" w:rsidR="001D65E1" w:rsidRPr="00113732" w:rsidRDefault="001D65E1" w:rsidP="00113732">
            <w:pPr>
              <w:pStyle w:val="ListParagraph"/>
              <w:numPr>
                <w:ilvl w:val="0"/>
                <w:numId w:val="33"/>
              </w:numPr>
              <w:rPr>
                <w:rFonts w:ascii="Arial" w:hAnsi="Arial" w:cs="Arial"/>
                <w:sz w:val="22"/>
                <w:szCs w:val="22"/>
              </w:rPr>
            </w:pPr>
            <w:r w:rsidRPr="00113732">
              <w:rPr>
                <w:rFonts w:ascii="Arial" w:hAnsi="Arial" w:cs="Arial"/>
                <w:sz w:val="22"/>
                <w:szCs w:val="22"/>
              </w:rPr>
              <w:t>Excellent communication – verbally, in writing and face-to-face.</w:t>
            </w:r>
          </w:p>
          <w:p w14:paraId="1F2D47EB" w14:textId="2DD97CF0" w:rsidR="001D65E1" w:rsidRDefault="001D65E1" w:rsidP="00113732">
            <w:pPr>
              <w:pStyle w:val="ListParagraph"/>
              <w:numPr>
                <w:ilvl w:val="0"/>
                <w:numId w:val="33"/>
              </w:numPr>
              <w:rPr>
                <w:rFonts w:ascii="Arial" w:hAnsi="Arial" w:cs="Arial"/>
                <w:sz w:val="22"/>
                <w:szCs w:val="22"/>
              </w:rPr>
            </w:pPr>
            <w:r w:rsidRPr="00113732">
              <w:rPr>
                <w:rFonts w:ascii="Arial" w:hAnsi="Arial" w:cs="Arial"/>
                <w:sz w:val="22"/>
                <w:szCs w:val="22"/>
              </w:rPr>
              <w:t xml:space="preserve">Excellent attention to detail. </w:t>
            </w:r>
          </w:p>
          <w:p w14:paraId="27136FFB" w14:textId="77777777" w:rsidR="001D65E1" w:rsidRDefault="001D65E1" w:rsidP="001D65E1">
            <w:pPr>
              <w:spacing w:after="0" w:line="240" w:lineRule="auto"/>
              <w:rPr>
                <w:rFonts w:ascii="Arial" w:hAnsi="Arial" w:cs="Arial"/>
              </w:rPr>
            </w:pPr>
          </w:p>
          <w:p w14:paraId="50A08EC0" w14:textId="28141FC4" w:rsidR="001D65E1" w:rsidRPr="005A6679" w:rsidRDefault="001D65E1" w:rsidP="001D65E1">
            <w:pPr>
              <w:spacing w:after="0" w:line="240" w:lineRule="auto"/>
              <w:rPr>
                <w:rFonts w:ascii="Arial" w:hAnsi="Arial" w:cs="Arial"/>
              </w:rPr>
            </w:pPr>
          </w:p>
        </w:tc>
        <w:tc>
          <w:tcPr>
            <w:tcW w:w="2977" w:type="dxa"/>
            <w:shd w:val="clear" w:color="auto" w:fill="auto"/>
          </w:tcPr>
          <w:p w14:paraId="7C73B308" w14:textId="0FAC7F20" w:rsidR="001D65E1" w:rsidRDefault="001D65E1" w:rsidP="00113732">
            <w:pPr>
              <w:pStyle w:val="ListParagraph"/>
              <w:numPr>
                <w:ilvl w:val="0"/>
                <w:numId w:val="32"/>
              </w:numPr>
              <w:rPr>
                <w:rFonts w:ascii="Arial" w:hAnsi="Arial" w:cs="Arial"/>
                <w:sz w:val="22"/>
                <w:szCs w:val="22"/>
              </w:rPr>
            </w:pPr>
            <w:r w:rsidRPr="00113732">
              <w:rPr>
                <w:rFonts w:ascii="Arial" w:hAnsi="Arial" w:cs="Arial"/>
                <w:sz w:val="22"/>
                <w:szCs w:val="22"/>
              </w:rPr>
              <w:t>Knowledge of databases/</w:t>
            </w:r>
            <w:r w:rsidR="004C7545">
              <w:rPr>
                <w:rFonts w:ascii="Arial" w:hAnsi="Arial" w:cs="Arial"/>
                <w:sz w:val="22"/>
                <w:szCs w:val="22"/>
              </w:rPr>
              <w:t xml:space="preserve"> </w:t>
            </w:r>
            <w:r w:rsidRPr="00113732">
              <w:rPr>
                <w:rFonts w:ascii="Arial" w:hAnsi="Arial" w:cs="Arial"/>
                <w:sz w:val="22"/>
                <w:szCs w:val="22"/>
              </w:rPr>
              <w:t>CRM systems (Ideally Spektrix)</w:t>
            </w:r>
          </w:p>
          <w:p w14:paraId="34F4E6C2" w14:textId="6795AE89" w:rsidR="00113732" w:rsidRPr="00113732" w:rsidRDefault="00113732" w:rsidP="00113732">
            <w:pPr>
              <w:pStyle w:val="ListParagraph"/>
              <w:numPr>
                <w:ilvl w:val="0"/>
                <w:numId w:val="32"/>
              </w:numPr>
              <w:rPr>
                <w:rFonts w:ascii="Arial" w:hAnsi="Arial" w:cs="Arial"/>
                <w:sz w:val="22"/>
                <w:szCs w:val="22"/>
              </w:rPr>
            </w:pPr>
            <w:r>
              <w:rPr>
                <w:rFonts w:ascii="Arial" w:hAnsi="Arial" w:cs="Arial"/>
                <w:sz w:val="22"/>
                <w:szCs w:val="22"/>
              </w:rPr>
              <w:t>Interested in the arts/</w:t>
            </w:r>
            <w:r w:rsidR="004C7545">
              <w:rPr>
                <w:rFonts w:ascii="Arial" w:hAnsi="Arial" w:cs="Arial"/>
                <w:sz w:val="22"/>
                <w:szCs w:val="22"/>
              </w:rPr>
              <w:t xml:space="preserve"> </w:t>
            </w:r>
            <w:r>
              <w:rPr>
                <w:rFonts w:ascii="Arial" w:hAnsi="Arial" w:cs="Arial"/>
                <w:sz w:val="22"/>
                <w:szCs w:val="22"/>
              </w:rPr>
              <w:t>heritage sector</w:t>
            </w:r>
          </w:p>
          <w:p w14:paraId="3A914BC5" w14:textId="7DA82E6B" w:rsidR="001D65E1" w:rsidRPr="00113732" w:rsidRDefault="001D65E1" w:rsidP="001D65E1">
            <w:pPr>
              <w:overflowPunct w:val="0"/>
              <w:autoSpaceDE w:val="0"/>
              <w:autoSpaceDN w:val="0"/>
              <w:adjustRightInd w:val="0"/>
              <w:spacing w:after="0" w:line="240" w:lineRule="auto"/>
              <w:textAlignment w:val="baseline"/>
              <w:rPr>
                <w:rFonts w:ascii="Arial" w:hAnsi="Arial" w:cs="Arial"/>
              </w:rPr>
            </w:pPr>
          </w:p>
        </w:tc>
      </w:tr>
      <w:tr w:rsidR="001D65E1" w:rsidRPr="00C93536" w14:paraId="55C7AFF6" w14:textId="77777777" w:rsidTr="00113732">
        <w:tc>
          <w:tcPr>
            <w:tcW w:w="1843" w:type="dxa"/>
            <w:shd w:val="clear" w:color="auto" w:fill="auto"/>
          </w:tcPr>
          <w:p w14:paraId="767B8B11" w14:textId="77777777" w:rsidR="001D65E1" w:rsidRPr="00C93536" w:rsidRDefault="001D65E1" w:rsidP="00505665">
            <w:pPr>
              <w:rPr>
                <w:rFonts w:ascii="Arial" w:hAnsi="Arial" w:cs="Arial"/>
              </w:rPr>
            </w:pPr>
            <w:r w:rsidRPr="00C93536">
              <w:rPr>
                <w:rFonts w:ascii="Arial" w:hAnsi="Arial" w:cs="Arial"/>
              </w:rPr>
              <w:t>Ability/aptitude</w:t>
            </w:r>
          </w:p>
          <w:p w14:paraId="7C92FBA4" w14:textId="77777777" w:rsidR="001D65E1" w:rsidRPr="00C93536" w:rsidRDefault="001D65E1" w:rsidP="00505665">
            <w:pPr>
              <w:rPr>
                <w:rFonts w:ascii="Arial" w:hAnsi="Arial" w:cs="Arial"/>
              </w:rPr>
            </w:pPr>
          </w:p>
          <w:p w14:paraId="2DCCB525" w14:textId="77777777" w:rsidR="001D65E1" w:rsidRPr="00C93536" w:rsidRDefault="001D65E1" w:rsidP="00505665">
            <w:pPr>
              <w:rPr>
                <w:rFonts w:ascii="Arial" w:hAnsi="Arial" w:cs="Arial"/>
              </w:rPr>
            </w:pPr>
          </w:p>
        </w:tc>
        <w:tc>
          <w:tcPr>
            <w:tcW w:w="4898" w:type="dxa"/>
            <w:shd w:val="clear" w:color="auto" w:fill="auto"/>
          </w:tcPr>
          <w:p w14:paraId="3CE7E0F6" w14:textId="50B981F8" w:rsidR="00F427F5" w:rsidRPr="00113732" w:rsidRDefault="007C2C4D" w:rsidP="00113732">
            <w:pPr>
              <w:pStyle w:val="ListParagraph"/>
              <w:numPr>
                <w:ilvl w:val="0"/>
                <w:numId w:val="32"/>
              </w:numPr>
              <w:rPr>
                <w:rFonts w:ascii="Arial" w:hAnsi="Arial" w:cs="Arial"/>
                <w:sz w:val="22"/>
                <w:szCs w:val="22"/>
              </w:rPr>
            </w:pPr>
            <w:r>
              <w:rPr>
                <w:rFonts w:ascii="Arial" w:hAnsi="Arial" w:cs="Arial"/>
                <w:sz w:val="22"/>
                <w:szCs w:val="22"/>
              </w:rPr>
              <w:t>Confident and a</w:t>
            </w:r>
            <w:bookmarkStart w:id="0" w:name="_GoBack"/>
            <w:bookmarkEnd w:id="0"/>
            <w:r w:rsidR="00F427F5" w:rsidRPr="00113732">
              <w:rPr>
                <w:rFonts w:ascii="Arial" w:hAnsi="Arial" w:cs="Arial"/>
                <w:sz w:val="22"/>
                <w:szCs w:val="22"/>
              </w:rPr>
              <w:t>ble to engage and relate to people</w:t>
            </w:r>
            <w:r w:rsidR="00113732">
              <w:rPr>
                <w:rFonts w:ascii="Arial" w:hAnsi="Arial" w:cs="Arial"/>
                <w:sz w:val="22"/>
                <w:szCs w:val="22"/>
              </w:rPr>
              <w:t xml:space="preserve"> at all levels, p</w:t>
            </w:r>
            <w:r w:rsidR="00F427F5" w:rsidRPr="00113732">
              <w:rPr>
                <w:rFonts w:ascii="Arial" w:hAnsi="Arial" w:cs="Arial"/>
                <w:sz w:val="22"/>
                <w:szCs w:val="22"/>
              </w:rPr>
              <w:t xml:space="preserve">ersonable and approachable.  </w:t>
            </w:r>
          </w:p>
          <w:p w14:paraId="56D9AC46" w14:textId="77777777" w:rsidR="00113732" w:rsidRPr="00113732" w:rsidRDefault="00F427F5" w:rsidP="00113732">
            <w:pPr>
              <w:pStyle w:val="ListParagraph"/>
              <w:numPr>
                <w:ilvl w:val="0"/>
                <w:numId w:val="32"/>
              </w:numPr>
              <w:tabs>
                <w:tab w:val="left" w:pos="1335"/>
              </w:tabs>
              <w:rPr>
                <w:rFonts w:ascii="Arial" w:hAnsi="Arial" w:cs="Arial"/>
              </w:rPr>
            </w:pPr>
            <w:r w:rsidRPr="00113732">
              <w:rPr>
                <w:rFonts w:ascii="Arial" w:hAnsi="Arial" w:cs="Arial"/>
                <w:sz w:val="22"/>
                <w:szCs w:val="22"/>
              </w:rPr>
              <w:t>Able to prioritise workload and multi-task</w:t>
            </w:r>
          </w:p>
          <w:p w14:paraId="5CD46E8E" w14:textId="2A7FC297" w:rsidR="007C2C4D" w:rsidRPr="007C2C4D" w:rsidRDefault="00113732" w:rsidP="007C2C4D">
            <w:pPr>
              <w:pStyle w:val="ListParagraph"/>
              <w:numPr>
                <w:ilvl w:val="0"/>
                <w:numId w:val="32"/>
              </w:numPr>
              <w:tabs>
                <w:tab w:val="left" w:pos="1335"/>
              </w:tabs>
              <w:rPr>
                <w:rFonts w:ascii="Arial" w:hAnsi="Arial" w:cs="Arial"/>
              </w:rPr>
            </w:pPr>
            <w:r>
              <w:rPr>
                <w:rFonts w:ascii="Arial" w:hAnsi="Arial" w:cs="Arial"/>
                <w:sz w:val="22"/>
                <w:szCs w:val="22"/>
              </w:rPr>
              <w:t>Able to achieve strict deadlines</w:t>
            </w:r>
            <w:r w:rsidR="007C2C4D">
              <w:rPr>
                <w:rFonts w:ascii="Arial" w:hAnsi="Arial" w:cs="Arial"/>
                <w:sz w:val="22"/>
                <w:szCs w:val="22"/>
              </w:rPr>
              <w:t>.</w:t>
            </w:r>
          </w:p>
        </w:tc>
        <w:tc>
          <w:tcPr>
            <w:tcW w:w="2977" w:type="dxa"/>
            <w:shd w:val="clear" w:color="auto" w:fill="auto"/>
          </w:tcPr>
          <w:p w14:paraId="6CC3ED3C" w14:textId="77777777" w:rsidR="00F427F5" w:rsidRPr="00113732" w:rsidRDefault="00F427F5" w:rsidP="00113732">
            <w:pPr>
              <w:pStyle w:val="ListParagraph"/>
              <w:numPr>
                <w:ilvl w:val="0"/>
                <w:numId w:val="35"/>
              </w:numPr>
              <w:rPr>
                <w:rFonts w:ascii="Arial" w:hAnsi="Arial" w:cs="Arial"/>
              </w:rPr>
            </w:pPr>
            <w:r w:rsidRPr="00113732">
              <w:rPr>
                <w:rFonts w:ascii="Arial" w:hAnsi="Arial" w:cs="Arial"/>
                <w:sz w:val="22"/>
                <w:szCs w:val="22"/>
              </w:rPr>
              <w:t>Analytical – able to use statistical information for financial reporting and future planning</w:t>
            </w:r>
            <w:r w:rsidRPr="00113732">
              <w:rPr>
                <w:rFonts w:ascii="Arial" w:hAnsi="Arial" w:cs="Arial"/>
              </w:rPr>
              <w:t xml:space="preserve">.  </w:t>
            </w:r>
          </w:p>
          <w:p w14:paraId="5CA23492" w14:textId="77777777" w:rsidR="001D65E1" w:rsidRPr="00C93536" w:rsidRDefault="001D65E1" w:rsidP="00505665">
            <w:pPr>
              <w:rPr>
                <w:rFonts w:ascii="Arial" w:hAnsi="Arial" w:cs="Arial"/>
              </w:rPr>
            </w:pPr>
          </w:p>
        </w:tc>
      </w:tr>
      <w:tr w:rsidR="00113732" w:rsidRPr="00D653B2" w14:paraId="7C9C11B3" w14:textId="77777777" w:rsidTr="00113732">
        <w:tc>
          <w:tcPr>
            <w:tcW w:w="1843" w:type="dxa"/>
            <w:shd w:val="clear" w:color="auto" w:fill="auto"/>
          </w:tcPr>
          <w:p w14:paraId="68B651EC" w14:textId="77777777" w:rsidR="00113732" w:rsidRPr="00C93536" w:rsidRDefault="00113732" w:rsidP="00113732">
            <w:pPr>
              <w:rPr>
                <w:rFonts w:ascii="Arial" w:hAnsi="Arial" w:cs="Arial"/>
              </w:rPr>
            </w:pPr>
            <w:r w:rsidRPr="00C93536">
              <w:rPr>
                <w:rFonts w:ascii="Arial" w:hAnsi="Arial" w:cs="Arial"/>
              </w:rPr>
              <w:t>Special requirements</w:t>
            </w:r>
          </w:p>
          <w:p w14:paraId="3571B79B" w14:textId="77777777" w:rsidR="00113732" w:rsidRPr="00C93536" w:rsidRDefault="00113732" w:rsidP="00113732">
            <w:pPr>
              <w:rPr>
                <w:rFonts w:ascii="Arial" w:hAnsi="Arial" w:cs="Arial"/>
              </w:rPr>
            </w:pPr>
          </w:p>
        </w:tc>
        <w:tc>
          <w:tcPr>
            <w:tcW w:w="4898" w:type="dxa"/>
            <w:shd w:val="clear" w:color="auto" w:fill="auto"/>
          </w:tcPr>
          <w:p w14:paraId="6D37A54F" w14:textId="550C4C4D" w:rsidR="00113732" w:rsidRPr="00113732" w:rsidRDefault="00113732" w:rsidP="00113732">
            <w:pPr>
              <w:pStyle w:val="ListParagraph"/>
              <w:numPr>
                <w:ilvl w:val="0"/>
                <w:numId w:val="35"/>
              </w:numPr>
              <w:rPr>
                <w:rFonts w:ascii="Arial" w:hAnsi="Arial" w:cs="Arial"/>
                <w:sz w:val="22"/>
                <w:szCs w:val="22"/>
              </w:rPr>
            </w:pPr>
            <w:r w:rsidRPr="00113732">
              <w:rPr>
                <w:rFonts w:ascii="Arial" w:hAnsi="Arial" w:cs="Arial"/>
                <w:sz w:val="22"/>
                <w:szCs w:val="22"/>
              </w:rPr>
              <w:t xml:space="preserve">Available for evenings and weekends – especially during key </w:t>
            </w:r>
            <w:r w:rsidR="004C7545">
              <w:rPr>
                <w:rFonts w:ascii="Arial" w:hAnsi="Arial" w:cs="Arial"/>
                <w:sz w:val="22"/>
                <w:szCs w:val="22"/>
              </w:rPr>
              <w:t xml:space="preserve">seasons </w:t>
            </w:r>
            <w:r w:rsidRPr="00113732">
              <w:rPr>
                <w:rFonts w:ascii="Arial" w:hAnsi="Arial" w:cs="Arial"/>
                <w:sz w:val="22"/>
                <w:szCs w:val="22"/>
              </w:rPr>
              <w:t xml:space="preserve">such as the Festival in June and the Proms in August.  </w:t>
            </w:r>
          </w:p>
          <w:p w14:paraId="15ADD68E" w14:textId="77777777" w:rsidR="00113732" w:rsidRPr="00113732" w:rsidRDefault="00113732" w:rsidP="00113732">
            <w:pPr>
              <w:pStyle w:val="ListParagraph"/>
              <w:numPr>
                <w:ilvl w:val="0"/>
                <w:numId w:val="35"/>
              </w:numPr>
              <w:rPr>
                <w:rFonts w:ascii="Arial" w:hAnsi="Arial" w:cs="Arial"/>
                <w:sz w:val="22"/>
                <w:szCs w:val="22"/>
              </w:rPr>
            </w:pPr>
            <w:r w:rsidRPr="00113732">
              <w:rPr>
                <w:rFonts w:ascii="Arial" w:hAnsi="Arial" w:cs="Arial"/>
                <w:sz w:val="22"/>
                <w:szCs w:val="22"/>
              </w:rPr>
              <w:t xml:space="preserve">Full, clean driving licence </w:t>
            </w:r>
          </w:p>
          <w:p w14:paraId="32C87F70" w14:textId="77777777" w:rsidR="00113732" w:rsidRPr="00B41500" w:rsidRDefault="00113732" w:rsidP="00113732">
            <w:pPr>
              <w:rPr>
                <w:rFonts w:ascii="Arial" w:hAnsi="Arial" w:cs="Arial"/>
              </w:rPr>
            </w:pPr>
          </w:p>
        </w:tc>
        <w:tc>
          <w:tcPr>
            <w:tcW w:w="2977" w:type="dxa"/>
            <w:shd w:val="clear" w:color="auto" w:fill="auto"/>
          </w:tcPr>
          <w:p w14:paraId="50CDA768" w14:textId="77777777" w:rsidR="00113732" w:rsidRPr="00D653B2" w:rsidRDefault="00113732" w:rsidP="00113732">
            <w:pPr>
              <w:pStyle w:val="ListParagraph"/>
              <w:rPr>
                <w:rFonts w:ascii="Arial" w:eastAsiaTheme="minorEastAsia" w:hAnsi="Arial" w:cs="Arial"/>
                <w:spacing w:val="-3"/>
                <w:sz w:val="22"/>
                <w:szCs w:val="22"/>
              </w:rPr>
            </w:pPr>
          </w:p>
        </w:tc>
      </w:tr>
    </w:tbl>
    <w:p w14:paraId="0B960020" w14:textId="148F94E8" w:rsidR="0005792D" w:rsidRDefault="0005792D" w:rsidP="00E41F10">
      <w:pPr>
        <w:rPr>
          <w:rFonts w:ascii="Arial" w:hAnsi="Arial" w:cs="Arial"/>
          <w:b/>
          <w:bCs/>
        </w:rPr>
      </w:pPr>
    </w:p>
    <w:p w14:paraId="6350547B" w14:textId="1BC5E879" w:rsidR="0005792D" w:rsidRDefault="0005792D" w:rsidP="00E41F10">
      <w:pPr>
        <w:rPr>
          <w:rFonts w:ascii="Arial" w:hAnsi="Arial" w:cs="Arial"/>
          <w:b/>
          <w:bCs/>
        </w:rPr>
      </w:pPr>
    </w:p>
    <w:p w14:paraId="2F3BAD3D" w14:textId="77777777" w:rsidR="00E41F10" w:rsidRDefault="00E41F10" w:rsidP="00094A80">
      <w:pPr>
        <w:spacing w:after="0" w:line="240" w:lineRule="auto"/>
        <w:rPr>
          <w:rFonts w:ascii="Arial" w:hAnsi="Arial" w:cs="Arial"/>
          <w:b/>
        </w:rPr>
      </w:pPr>
    </w:p>
    <w:p w14:paraId="6D746B1E" w14:textId="77777777" w:rsidR="00E41F10" w:rsidRDefault="00E41F10" w:rsidP="00094A80">
      <w:pPr>
        <w:spacing w:after="0" w:line="240" w:lineRule="auto"/>
        <w:rPr>
          <w:rFonts w:ascii="Arial" w:hAnsi="Arial" w:cs="Arial"/>
          <w:b/>
        </w:rPr>
      </w:pPr>
    </w:p>
    <w:p w14:paraId="3FF2311C" w14:textId="77777777" w:rsidR="00E41F10" w:rsidRDefault="00E41F10" w:rsidP="00094A80">
      <w:pPr>
        <w:spacing w:after="0" w:line="240" w:lineRule="auto"/>
        <w:rPr>
          <w:rFonts w:ascii="Arial" w:hAnsi="Arial" w:cs="Arial"/>
          <w:b/>
        </w:rPr>
      </w:pPr>
    </w:p>
    <w:p w14:paraId="08B58CC7" w14:textId="77777777" w:rsidR="00E41F10" w:rsidRDefault="00E41F10" w:rsidP="00094A80">
      <w:pPr>
        <w:spacing w:after="0" w:line="240" w:lineRule="auto"/>
        <w:rPr>
          <w:rFonts w:ascii="Arial" w:hAnsi="Arial" w:cs="Arial"/>
          <w:b/>
        </w:rPr>
      </w:pPr>
    </w:p>
    <w:sectPr w:rsidR="00E41F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EB016" w14:textId="77777777" w:rsidR="00530B28" w:rsidRDefault="00530B28" w:rsidP="004D20D4">
      <w:pPr>
        <w:spacing w:after="0" w:line="240" w:lineRule="auto"/>
      </w:pPr>
      <w:r>
        <w:separator/>
      </w:r>
    </w:p>
  </w:endnote>
  <w:endnote w:type="continuationSeparator" w:id="0">
    <w:p w14:paraId="1E1C1999" w14:textId="77777777" w:rsidR="00530B28" w:rsidRDefault="00530B28" w:rsidP="004D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EA9B" w14:textId="77777777" w:rsidR="007E14A3" w:rsidRDefault="007E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754720"/>
      <w:docPartObj>
        <w:docPartGallery w:val="Page Numbers (Bottom of Page)"/>
        <w:docPartUnique/>
      </w:docPartObj>
    </w:sdtPr>
    <w:sdtEndPr>
      <w:rPr>
        <w:noProof/>
      </w:rPr>
    </w:sdtEndPr>
    <w:sdtContent>
      <w:p w14:paraId="6B92AC6C" w14:textId="2E0719E7" w:rsidR="00377C38" w:rsidRDefault="00377C38">
        <w:pPr>
          <w:pStyle w:val="Footer"/>
          <w:jc w:val="right"/>
        </w:pPr>
        <w:r>
          <w:fldChar w:fldCharType="begin"/>
        </w:r>
        <w:r>
          <w:instrText xml:space="preserve"> PAGE   \* MERGEFORMAT </w:instrText>
        </w:r>
        <w:r>
          <w:fldChar w:fldCharType="separate"/>
        </w:r>
        <w:r w:rsidR="00856DF6">
          <w:rPr>
            <w:noProof/>
          </w:rPr>
          <w:t>2</w:t>
        </w:r>
        <w:r>
          <w:rPr>
            <w:noProof/>
          </w:rPr>
          <w:fldChar w:fldCharType="end"/>
        </w:r>
      </w:p>
    </w:sdtContent>
  </w:sdt>
  <w:p w14:paraId="54B0F7F3" w14:textId="77777777" w:rsidR="00377C38" w:rsidRDefault="00377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1CA1" w14:textId="77777777" w:rsidR="007E14A3" w:rsidRDefault="007E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A7A0" w14:textId="77777777" w:rsidR="00530B28" w:rsidRDefault="00530B28" w:rsidP="004D20D4">
      <w:pPr>
        <w:spacing w:after="0" w:line="240" w:lineRule="auto"/>
      </w:pPr>
      <w:r>
        <w:separator/>
      </w:r>
    </w:p>
  </w:footnote>
  <w:footnote w:type="continuationSeparator" w:id="0">
    <w:p w14:paraId="71346ECC" w14:textId="77777777" w:rsidR="00530B28" w:rsidRDefault="00530B28" w:rsidP="004D2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BDA0" w14:textId="77777777" w:rsidR="007E14A3" w:rsidRDefault="007E1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E31B" w14:textId="4CFDE326" w:rsidR="00377C38" w:rsidRDefault="00377C38" w:rsidP="00546F69">
    <w:pPr>
      <w:pStyle w:val="Header"/>
      <w:rPr>
        <w:rFonts w:ascii="Arial" w:hAnsi="Arial" w:cs="Arial"/>
        <w:b/>
      </w:rPr>
    </w:pPr>
    <w:r w:rsidRPr="004D20D4">
      <w:rPr>
        <w:rFonts w:ascii="Arial" w:hAnsi="Arial" w:cs="Arial"/>
        <w:b/>
      </w:rPr>
      <w:ptab w:relativeTo="margin" w:alignment="center" w:leader="none"/>
    </w:r>
    <w:r w:rsidRPr="004D20D4">
      <w:rPr>
        <w:rFonts w:ascii="Arial" w:hAnsi="Arial" w:cs="Arial"/>
        <w:b/>
      </w:rPr>
      <w:ptab w:relativeTo="margin" w:alignment="right" w:leader="none"/>
    </w:r>
    <w:r w:rsidR="00546F69">
      <w:rPr>
        <w:rFonts w:ascii="Arial" w:hAnsi="Arial" w:cs="Arial"/>
        <w:b/>
        <w:noProof/>
        <w:lang w:eastAsia="en-GB"/>
      </w:rPr>
      <w:drawing>
        <wp:inline distT="0" distB="0" distL="0" distR="0" wp14:anchorId="00162FFB" wp14:editId="6CCD3FF7">
          <wp:extent cx="2122170" cy="470564"/>
          <wp:effectExtent l="0" t="0" r="0" b="571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9112" cy="507581"/>
                  </a:xfrm>
                  <a:prstGeom prst="rect">
                    <a:avLst/>
                  </a:prstGeom>
                </pic:spPr>
              </pic:pic>
            </a:graphicData>
          </a:graphic>
        </wp:inline>
      </w:drawing>
    </w:r>
  </w:p>
  <w:p w14:paraId="1E03BB00" w14:textId="77777777" w:rsidR="00377C38" w:rsidRPr="004D20D4" w:rsidRDefault="00377C38">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51A9" w14:textId="77777777" w:rsidR="007E14A3" w:rsidRDefault="007E1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EB213CE"/>
    <w:lvl w:ilvl="0">
      <w:numFmt w:val="decimal"/>
      <w:lvlText w:val="*"/>
      <w:lvlJc w:val="left"/>
    </w:lvl>
  </w:abstractNum>
  <w:abstractNum w:abstractNumId="1" w15:restartNumberingAfterBreak="0">
    <w:nsid w:val="04782527"/>
    <w:multiLevelType w:val="hybridMultilevel"/>
    <w:tmpl w:val="1CC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C4D39"/>
    <w:multiLevelType w:val="hybridMultilevel"/>
    <w:tmpl w:val="7EA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E6C96"/>
    <w:multiLevelType w:val="hybridMultilevel"/>
    <w:tmpl w:val="5BFA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95545"/>
    <w:multiLevelType w:val="hybridMultilevel"/>
    <w:tmpl w:val="0D7E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C01C9"/>
    <w:multiLevelType w:val="hybridMultilevel"/>
    <w:tmpl w:val="C51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7EFE"/>
    <w:multiLevelType w:val="hybridMultilevel"/>
    <w:tmpl w:val="4C12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47C0F"/>
    <w:multiLevelType w:val="hybridMultilevel"/>
    <w:tmpl w:val="5D0CF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296EA9"/>
    <w:multiLevelType w:val="hybridMultilevel"/>
    <w:tmpl w:val="2676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06137"/>
    <w:multiLevelType w:val="multilevel"/>
    <w:tmpl w:val="8828F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16E7"/>
    <w:multiLevelType w:val="hybridMultilevel"/>
    <w:tmpl w:val="C55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031CC"/>
    <w:multiLevelType w:val="hybridMultilevel"/>
    <w:tmpl w:val="AB184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1670A2"/>
    <w:multiLevelType w:val="hybridMultilevel"/>
    <w:tmpl w:val="11BC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9306A"/>
    <w:multiLevelType w:val="hybridMultilevel"/>
    <w:tmpl w:val="36BE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638BB"/>
    <w:multiLevelType w:val="hybridMultilevel"/>
    <w:tmpl w:val="CC2A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67AA9"/>
    <w:multiLevelType w:val="hybridMultilevel"/>
    <w:tmpl w:val="0DBA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938D2"/>
    <w:multiLevelType w:val="hybridMultilevel"/>
    <w:tmpl w:val="0FACB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74E75"/>
    <w:multiLevelType w:val="hybridMultilevel"/>
    <w:tmpl w:val="45E2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1581E"/>
    <w:multiLevelType w:val="hybridMultilevel"/>
    <w:tmpl w:val="84F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113DF"/>
    <w:multiLevelType w:val="hybridMultilevel"/>
    <w:tmpl w:val="266A1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AF6CED"/>
    <w:multiLevelType w:val="hybridMultilevel"/>
    <w:tmpl w:val="BAC0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009EF"/>
    <w:multiLevelType w:val="hybridMultilevel"/>
    <w:tmpl w:val="7EAA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E5978"/>
    <w:multiLevelType w:val="hybridMultilevel"/>
    <w:tmpl w:val="2BBAC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601C86"/>
    <w:multiLevelType w:val="hybridMultilevel"/>
    <w:tmpl w:val="04CC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D3184"/>
    <w:multiLevelType w:val="hybridMultilevel"/>
    <w:tmpl w:val="AC7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A162B"/>
    <w:multiLevelType w:val="hybridMultilevel"/>
    <w:tmpl w:val="235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D5E96"/>
    <w:multiLevelType w:val="hybridMultilevel"/>
    <w:tmpl w:val="AFD8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75E63"/>
    <w:multiLevelType w:val="hybridMultilevel"/>
    <w:tmpl w:val="937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A56CC"/>
    <w:multiLevelType w:val="hybridMultilevel"/>
    <w:tmpl w:val="82F0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F35E23"/>
    <w:multiLevelType w:val="hybridMultilevel"/>
    <w:tmpl w:val="44A4C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A93610"/>
    <w:multiLevelType w:val="hybridMultilevel"/>
    <w:tmpl w:val="C0980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7705C9"/>
    <w:multiLevelType w:val="hybridMultilevel"/>
    <w:tmpl w:val="532A0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94272A"/>
    <w:multiLevelType w:val="hybridMultilevel"/>
    <w:tmpl w:val="DF0C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44EDB"/>
    <w:multiLevelType w:val="hybridMultilevel"/>
    <w:tmpl w:val="F1D28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F067A"/>
    <w:multiLevelType w:val="hybridMultilevel"/>
    <w:tmpl w:val="29B42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367C8E"/>
    <w:multiLevelType w:val="hybridMultilevel"/>
    <w:tmpl w:val="59EE7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1"/>
  </w:num>
  <w:num w:numId="3">
    <w:abstractNumId w:val="29"/>
  </w:num>
  <w:num w:numId="4">
    <w:abstractNumId w:val="28"/>
  </w:num>
  <w:num w:numId="5">
    <w:abstractNumId w:val="12"/>
  </w:num>
  <w:num w:numId="6">
    <w:abstractNumId w:val="2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6"/>
  </w:num>
  <w:num w:numId="9">
    <w:abstractNumId w:val="34"/>
  </w:num>
  <w:num w:numId="10">
    <w:abstractNumId w:val="26"/>
  </w:num>
  <w:num w:numId="11">
    <w:abstractNumId w:val="30"/>
  </w:num>
  <w:num w:numId="12">
    <w:abstractNumId w:val="33"/>
  </w:num>
  <w:num w:numId="13">
    <w:abstractNumId w:val="21"/>
  </w:num>
  <w:num w:numId="14">
    <w:abstractNumId w:val="23"/>
  </w:num>
  <w:num w:numId="15">
    <w:abstractNumId w:val="18"/>
  </w:num>
  <w:num w:numId="16">
    <w:abstractNumId w:val="6"/>
  </w:num>
  <w:num w:numId="17">
    <w:abstractNumId w:val="35"/>
  </w:num>
  <w:num w:numId="18">
    <w:abstractNumId w:val="22"/>
  </w:num>
  <w:num w:numId="19">
    <w:abstractNumId w:val="31"/>
  </w:num>
  <w:num w:numId="20">
    <w:abstractNumId w:val="19"/>
  </w:num>
  <w:num w:numId="21">
    <w:abstractNumId w:val="7"/>
  </w:num>
  <w:num w:numId="22">
    <w:abstractNumId w:val="2"/>
  </w:num>
  <w:num w:numId="23">
    <w:abstractNumId w:val="10"/>
  </w:num>
  <w:num w:numId="24">
    <w:abstractNumId w:val="8"/>
  </w:num>
  <w:num w:numId="25">
    <w:abstractNumId w:val="4"/>
  </w:num>
  <w:num w:numId="26">
    <w:abstractNumId w:val="20"/>
  </w:num>
  <w:num w:numId="27">
    <w:abstractNumId w:val="14"/>
  </w:num>
  <w:num w:numId="28">
    <w:abstractNumId w:val="13"/>
  </w:num>
  <w:num w:numId="29">
    <w:abstractNumId w:val="27"/>
  </w:num>
  <w:num w:numId="30">
    <w:abstractNumId w:val="17"/>
  </w:num>
  <w:num w:numId="31">
    <w:abstractNumId w:val="25"/>
  </w:num>
  <w:num w:numId="32">
    <w:abstractNumId w:val="3"/>
  </w:num>
  <w:num w:numId="33">
    <w:abstractNumId w:val="15"/>
  </w:num>
  <w:num w:numId="34">
    <w:abstractNumId w:val="1"/>
  </w:num>
  <w:num w:numId="35">
    <w:abstractNumId w:val="5"/>
  </w:num>
  <w:num w:numId="3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7E"/>
    <w:rsid w:val="000255EB"/>
    <w:rsid w:val="0005792D"/>
    <w:rsid w:val="00087B31"/>
    <w:rsid w:val="00090D91"/>
    <w:rsid w:val="00094A80"/>
    <w:rsid w:val="000C144B"/>
    <w:rsid w:val="00100C9F"/>
    <w:rsid w:val="00113732"/>
    <w:rsid w:val="001166E0"/>
    <w:rsid w:val="001406FD"/>
    <w:rsid w:val="001515CA"/>
    <w:rsid w:val="0015206F"/>
    <w:rsid w:val="00174E1A"/>
    <w:rsid w:val="0017525F"/>
    <w:rsid w:val="00177EC8"/>
    <w:rsid w:val="00180CB4"/>
    <w:rsid w:val="00186411"/>
    <w:rsid w:val="001B3277"/>
    <w:rsid w:val="001D65E1"/>
    <w:rsid w:val="001E6E55"/>
    <w:rsid w:val="001F37A4"/>
    <w:rsid w:val="002116E2"/>
    <w:rsid w:val="0021267B"/>
    <w:rsid w:val="00214368"/>
    <w:rsid w:val="0027151B"/>
    <w:rsid w:val="002C36F7"/>
    <w:rsid w:val="002C58E7"/>
    <w:rsid w:val="002E6E72"/>
    <w:rsid w:val="00312FD5"/>
    <w:rsid w:val="00327E58"/>
    <w:rsid w:val="003515A5"/>
    <w:rsid w:val="00377C38"/>
    <w:rsid w:val="003C774C"/>
    <w:rsid w:val="003E7388"/>
    <w:rsid w:val="003F27D2"/>
    <w:rsid w:val="0044654F"/>
    <w:rsid w:val="004C7545"/>
    <w:rsid w:val="004D20D4"/>
    <w:rsid w:val="004E7421"/>
    <w:rsid w:val="00530B28"/>
    <w:rsid w:val="00546F69"/>
    <w:rsid w:val="005673E7"/>
    <w:rsid w:val="005A6679"/>
    <w:rsid w:val="005B6696"/>
    <w:rsid w:val="005D74E2"/>
    <w:rsid w:val="00607248"/>
    <w:rsid w:val="00636169"/>
    <w:rsid w:val="006436EF"/>
    <w:rsid w:val="00661164"/>
    <w:rsid w:val="006660E4"/>
    <w:rsid w:val="0067212C"/>
    <w:rsid w:val="0067365A"/>
    <w:rsid w:val="006C3162"/>
    <w:rsid w:val="00711B7A"/>
    <w:rsid w:val="00787418"/>
    <w:rsid w:val="007C2C4D"/>
    <w:rsid w:val="007E14A3"/>
    <w:rsid w:val="008027ED"/>
    <w:rsid w:val="008222D1"/>
    <w:rsid w:val="00847A45"/>
    <w:rsid w:val="00856DF6"/>
    <w:rsid w:val="00860BF6"/>
    <w:rsid w:val="00862D12"/>
    <w:rsid w:val="00871B82"/>
    <w:rsid w:val="00874C79"/>
    <w:rsid w:val="008A40B8"/>
    <w:rsid w:val="008B54A3"/>
    <w:rsid w:val="008C0314"/>
    <w:rsid w:val="008C33CC"/>
    <w:rsid w:val="008E126F"/>
    <w:rsid w:val="008F3ABE"/>
    <w:rsid w:val="00904825"/>
    <w:rsid w:val="00911F86"/>
    <w:rsid w:val="00947FA3"/>
    <w:rsid w:val="00970872"/>
    <w:rsid w:val="0098631C"/>
    <w:rsid w:val="009974B8"/>
    <w:rsid w:val="009C08D9"/>
    <w:rsid w:val="009D650E"/>
    <w:rsid w:val="009F2A1B"/>
    <w:rsid w:val="00A24CE0"/>
    <w:rsid w:val="00A3357D"/>
    <w:rsid w:val="00A71ABE"/>
    <w:rsid w:val="00A81286"/>
    <w:rsid w:val="00AB16AA"/>
    <w:rsid w:val="00AE3117"/>
    <w:rsid w:val="00AF2098"/>
    <w:rsid w:val="00AF5D06"/>
    <w:rsid w:val="00B16D32"/>
    <w:rsid w:val="00B3304F"/>
    <w:rsid w:val="00B333BA"/>
    <w:rsid w:val="00B3526F"/>
    <w:rsid w:val="00B41500"/>
    <w:rsid w:val="00B41C26"/>
    <w:rsid w:val="00B663C4"/>
    <w:rsid w:val="00B87504"/>
    <w:rsid w:val="00BA71AB"/>
    <w:rsid w:val="00BE6A69"/>
    <w:rsid w:val="00C267D2"/>
    <w:rsid w:val="00C74C78"/>
    <w:rsid w:val="00CB3A01"/>
    <w:rsid w:val="00CD4E5C"/>
    <w:rsid w:val="00CD5036"/>
    <w:rsid w:val="00CF2348"/>
    <w:rsid w:val="00D46DCB"/>
    <w:rsid w:val="00D653B2"/>
    <w:rsid w:val="00D74582"/>
    <w:rsid w:val="00D82812"/>
    <w:rsid w:val="00DC407E"/>
    <w:rsid w:val="00DD08FE"/>
    <w:rsid w:val="00DF7855"/>
    <w:rsid w:val="00E10535"/>
    <w:rsid w:val="00E1090D"/>
    <w:rsid w:val="00E27AE5"/>
    <w:rsid w:val="00E41F10"/>
    <w:rsid w:val="00E65D80"/>
    <w:rsid w:val="00EC2493"/>
    <w:rsid w:val="00ED099C"/>
    <w:rsid w:val="00EF0F55"/>
    <w:rsid w:val="00F427F5"/>
    <w:rsid w:val="00F73831"/>
    <w:rsid w:val="00F916C9"/>
    <w:rsid w:val="00FB5191"/>
    <w:rsid w:val="160CE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F40E6"/>
  <w15:chartTrackingRefBased/>
  <w15:docId w15:val="{C60F1134-86AC-407C-9E22-A21511BB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0D4"/>
  </w:style>
  <w:style w:type="paragraph" w:styleId="Footer">
    <w:name w:val="footer"/>
    <w:basedOn w:val="Normal"/>
    <w:link w:val="FooterChar"/>
    <w:uiPriority w:val="99"/>
    <w:unhideWhenUsed/>
    <w:rsid w:val="004D2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0D4"/>
  </w:style>
  <w:style w:type="paragraph" w:styleId="ListParagraph">
    <w:name w:val="List Paragraph"/>
    <w:basedOn w:val="Normal"/>
    <w:uiPriority w:val="34"/>
    <w:qFormat/>
    <w:rsid w:val="00E1090D"/>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BodyText">
    <w:name w:val="Body Text"/>
    <w:basedOn w:val="Normal"/>
    <w:link w:val="BodyTextChar"/>
    <w:rsid w:val="001B3277"/>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1B3277"/>
    <w:rPr>
      <w:rFonts w:ascii="Arial" w:eastAsia="Times New Roman" w:hAnsi="Arial" w:cs="Arial"/>
      <w:szCs w:val="24"/>
    </w:rPr>
  </w:style>
  <w:style w:type="paragraph" w:styleId="BalloonText">
    <w:name w:val="Balloon Text"/>
    <w:basedOn w:val="Normal"/>
    <w:link w:val="BalloonTextChar"/>
    <w:uiPriority w:val="99"/>
    <w:semiHidden/>
    <w:unhideWhenUsed/>
    <w:rsid w:val="00212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7B"/>
    <w:rPr>
      <w:rFonts w:ascii="Segoe UI" w:hAnsi="Segoe UI" w:cs="Segoe UI"/>
      <w:sz w:val="18"/>
      <w:szCs w:val="18"/>
    </w:rPr>
  </w:style>
  <w:style w:type="paragraph" w:customStyle="1" w:styleId="xmsonormal">
    <w:name w:val="x_msonormal"/>
    <w:basedOn w:val="Normal"/>
    <w:rsid w:val="00087B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C33C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B663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255EB"/>
    <w:rPr>
      <w:sz w:val="16"/>
      <w:szCs w:val="16"/>
    </w:rPr>
  </w:style>
  <w:style w:type="paragraph" w:styleId="CommentText">
    <w:name w:val="annotation text"/>
    <w:basedOn w:val="Normal"/>
    <w:link w:val="CommentTextChar"/>
    <w:uiPriority w:val="99"/>
    <w:semiHidden/>
    <w:unhideWhenUsed/>
    <w:rsid w:val="000255EB"/>
    <w:pPr>
      <w:spacing w:line="240" w:lineRule="auto"/>
    </w:pPr>
    <w:rPr>
      <w:sz w:val="20"/>
      <w:szCs w:val="20"/>
    </w:rPr>
  </w:style>
  <w:style w:type="character" w:customStyle="1" w:styleId="CommentTextChar">
    <w:name w:val="Comment Text Char"/>
    <w:basedOn w:val="DefaultParagraphFont"/>
    <w:link w:val="CommentText"/>
    <w:uiPriority w:val="99"/>
    <w:semiHidden/>
    <w:rsid w:val="000255EB"/>
    <w:rPr>
      <w:sz w:val="20"/>
      <w:szCs w:val="20"/>
    </w:rPr>
  </w:style>
  <w:style w:type="paragraph" w:styleId="CommentSubject">
    <w:name w:val="annotation subject"/>
    <w:basedOn w:val="CommentText"/>
    <w:next w:val="CommentText"/>
    <w:link w:val="CommentSubjectChar"/>
    <w:uiPriority w:val="99"/>
    <w:semiHidden/>
    <w:unhideWhenUsed/>
    <w:rsid w:val="000255EB"/>
    <w:rPr>
      <w:b/>
      <w:bCs/>
    </w:rPr>
  </w:style>
  <w:style w:type="character" w:customStyle="1" w:styleId="CommentSubjectChar">
    <w:name w:val="Comment Subject Char"/>
    <w:basedOn w:val="CommentTextChar"/>
    <w:link w:val="CommentSubject"/>
    <w:uiPriority w:val="99"/>
    <w:semiHidden/>
    <w:rsid w:val="000255EB"/>
    <w:rPr>
      <w:b/>
      <w:bCs/>
      <w:sz w:val="20"/>
      <w:szCs w:val="20"/>
    </w:rPr>
  </w:style>
  <w:style w:type="table" w:styleId="TableGrid">
    <w:name w:val="Table Grid"/>
    <w:basedOn w:val="TableNormal"/>
    <w:uiPriority w:val="39"/>
    <w:rsid w:val="00E4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74324">
      <w:bodyDiv w:val="1"/>
      <w:marLeft w:val="0"/>
      <w:marRight w:val="0"/>
      <w:marTop w:val="0"/>
      <w:marBottom w:val="0"/>
      <w:divBdr>
        <w:top w:val="none" w:sz="0" w:space="0" w:color="auto"/>
        <w:left w:val="none" w:sz="0" w:space="0" w:color="auto"/>
        <w:bottom w:val="none" w:sz="0" w:space="0" w:color="auto"/>
        <w:right w:val="none" w:sz="0" w:space="0" w:color="auto"/>
      </w:divBdr>
    </w:div>
    <w:div w:id="20355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BE1FB66A2BA45BF20D51CB785E44F" ma:contentTypeVersion="11" ma:contentTypeDescription="Create a new document." ma:contentTypeScope="" ma:versionID="bfd249838c25a2382a9015760c714462">
  <xsd:schema xmlns:xsd="http://www.w3.org/2001/XMLSchema" xmlns:xs="http://www.w3.org/2001/XMLSchema" xmlns:p="http://schemas.microsoft.com/office/2006/metadata/properties" xmlns:ns3="13eefe4f-c3ae-43b9-bad9-1405d28c89d1" xmlns:ns4="0ec42de7-4d68-4e59-b0ef-30e9e6e9576f" targetNamespace="http://schemas.microsoft.com/office/2006/metadata/properties" ma:root="true" ma:fieldsID="fa449a46be561ff8fc49be2ad2a18fb6" ns3:_="" ns4:_="">
    <xsd:import namespace="13eefe4f-c3ae-43b9-bad9-1405d28c89d1"/>
    <xsd:import namespace="0ec42de7-4d68-4e59-b0ef-30e9e6e957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efe4f-c3ae-43b9-bad9-1405d28c8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42de7-4d68-4e59-b0ef-30e9e6e957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FCD3B-C2FA-4E98-B31D-4760E1316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F0D81-251C-404D-A867-B89349BFAEA6}">
  <ds:schemaRefs>
    <ds:schemaRef ds:uri="http://schemas.microsoft.com/sharepoint/v3/contenttype/forms"/>
  </ds:schemaRefs>
</ds:datastoreItem>
</file>

<file path=customXml/itemProps3.xml><?xml version="1.0" encoding="utf-8"?>
<ds:datastoreItem xmlns:ds="http://schemas.openxmlformats.org/officeDocument/2006/customXml" ds:itemID="{8EF7EF98-388A-4C45-886B-F618EC1E6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efe4f-c3ae-43b9-bad9-1405d28c89d1"/>
    <ds:schemaRef ds:uri="0ec42de7-4d68-4e59-b0ef-30e9e6e95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Johnson</dc:creator>
  <cp:keywords/>
  <dc:description/>
  <cp:lastModifiedBy>Helen Fletcher</cp:lastModifiedBy>
  <cp:revision>2</cp:revision>
  <cp:lastPrinted>2018-01-31T08:31:00Z</cp:lastPrinted>
  <dcterms:created xsi:type="dcterms:W3CDTF">2021-03-31T09:03:00Z</dcterms:created>
  <dcterms:modified xsi:type="dcterms:W3CDTF">2021-03-31T09:03:00Z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0x010100E4EBE1FB66A2BA45BF20D51CB785E44F</vt:lpwstr>
  </property>
</Properties>
</file>